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50720" w14:textId="1E6189AF" w:rsidR="00A75332" w:rsidRPr="00DB77BF" w:rsidRDefault="00186F29" w:rsidP="00944936">
      <w:pPr>
        <w:rPr>
          <w:rFonts w:ascii="Times New Roman" w:hAnsi="Times New Roman" w:cs="Times New Roman"/>
          <w:b/>
          <w:bCs/>
          <w:u w:val="single"/>
        </w:rPr>
      </w:pPr>
      <w:r>
        <w:rPr>
          <w:rFonts w:ascii="Times New Roman" w:hAnsi="Times New Roman" w:cs="Times New Roman"/>
          <w:b/>
          <w:bCs/>
          <w:u w:val="single"/>
        </w:rPr>
        <w:t xml:space="preserve">Evolution of the Environmental Justice Movement </w:t>
      </w:r>
    </w:p>
    <w:p w14:paraId="0320A6A0" w14:textId="0D2BAC60" w:rsidR="00040F78" w:rsidRDefault="00F55B3D" w:rsidP="00CA4191">
      <w:pPr>
        <w:ind w:firstLine="720"/>
        <w:rPr>
          <w:rFonts w:ascii="Times New Roman" w:hAnsi="Times New Roman" w:cs="Times New Roman"/>
        </w:rPr>
      </w:pPr>
      <w:r>
        <w:rPr>
          <w:rFonts w:ascii="Times New Roman" w:hAnsi="Times New Roman" w:cs="Times New Roman"/>
        </w:rPr>
        <w:t>The definition of environmental justice has evolved throughout the development of the literature</w:t>
      </w:r>
      <w:r w:rsidR="003709EB">
        <w:rPr>
          <w:rFonts w:ascii="Times New Roman" w:hAnsi="Times New Roman" w:cs="Times New Roman"/>
        </w:rPr>
        <w:t>. The earliest definition</w:t>
      </w:r>
      <w:r w:rsidR="00C435C7">
        <w:rPr>
          <w:rFonts w:ascii="Times New Roman" w:hAnsi="Times New Roman" w:cs="Times New Roman"/>
        </w:rPr>
        <w:t xml:space="preserve">, </w:t>
      </w:r>
      <w:r w:rsidR="00F3792E">
        <w:rPr>
          <w:rFonts w:ascii="Times New Roman" w:hAnsi="Times New Roman" w:cs="Times New Roman"/>
        </w:rPr>
        <w:t xml:space="preserve">coined by </w:t>
      </w:r>
      <w:r w:rsidR="001C65FE" w:rsidRPr="001C65FE">
        <w:rPr>
          <w:rFonts w:ascii="Times New Roman" w:hAnsi="Times New Roman" w:cs="Times New Roman"/>
        </w:rPr>
        <w:t>executive director of the Commission for Racial Justice of the United Church of Christ</w:t>
      </w:r>
      <w:r w:rsidR="001C65FE">
        <w:rPr>
          <w:rFonts w:ascii="Times New Roman" w:hAnsi="Times New Roman" w:cs="Times New Roman"/>
        </w:rPr>
        <w:t>, Benjamin Chavis</w:t>
      </w:r>
      <w:r w:rsidR="006B67E1">
        <w:rPr>
          <w:rFonts w:ascii="Times New Roman" w:hAnsi="Times New Roman" w:cs="Times New Roman"/>
        </w:rPr>
        <w:t xml:space="preserve"> in 1982</w:t>
      </w:r>
      <w:r w:rsidR="00C435C7">
        <w:rPr>
          <w:rFonts w:ascii="Times New Roman" w:hAnsi="Times New Roman" w:cs="Times New Roman"/>
        </w:rPr>
        <w:t xml:space="preserve">, was </w:t>
      </w:r>
      <w:r w:rsidR="00BE78BE">
        <w:rPr>
          <w:rFonts w:ascii="Times New Roman" w:hAnsi="Times New Roman" w:cs="Times New Roman"/>
        </w:rPr>
        <w:t>the</w:t>
      </w:r>
      <w:r w:rsidR="006F4599" w:rsidRPr="006F4599">
        <w:rPr>
          <w:rFonts w:ascii="Times New Roman" w:hAnsi="Times New Roman" w:cs="Times New Roman"/>
        </w:rPr>
        <w:t xml:space="preserve"> racial discrimination in environmental policymaking, the enforcement of laws, and the deliberate targeting of communities of color for toxic waste and hazards</w:t>
      </w:r>
      <w:r w:rsidR="00C17657">
        <w:rPr>
          <w:rFonts w:ascii="Times New Roman" w:hAnsi="Times New Roman" w:cs="Times New Roman"/>
        </w:rPr>
        <w:t xml:space="preserve"> (Mohai</w:t>
      </w:r>
      <w:r w:rsidR="00DB458C">
        <w:rPr>
          <w:rFonts w:ascii="Times New Roman" w:hAnsi="Times New Roman" w:cs="Times New Roman"/>
        </w:rPr>
        <w:t>, 2009)</w:t>
      </w:r>
      <w:r w:rsidR="001C65FE">
        <w:rPr>
          <w:rFonts w:ascii="Times New Roman" w:hAnsi="Times New Roman" w:cs="Times New Roman"/>
        </w:rPr>
        <w:t xml:space="preserve">. </w:t>
      </w:r>
      <w:r w:rsidR="006B67E1">
        <w:rPr>
          <w:rFonts w:ascii="Times New Roman" w:hAnsi="Times New Roman" w:cs="Times New Roman"/>
        </w:rPr>
        <w:t xml:space="preserve">Later, </w:t>
      </w:r>
      <w:r w:rsidR="003709EB">
        <w:rPr>
          <w:rFonts w:ascii="Times New Roman" w:hAnsi="Times New Roman" w:cs="Times New Roman"/>
        </w:rPr>
        <w:t xml:space="preserve">scholar Robert Bullard </w:t>
      </w:r>
      <w:r w:rsidR="00A314BF">
        <w:rPr>
          <w:rFonts w:ascii="Times New Roman" w:hAnsi="Times New Roman" w:cs="Times New Roman"/>
        </w:rPr>
        <w:t>define</w:t>
      </w:r>
      <w:r w:rsidR="006B67E1">
        <w:rPr>
          <w:rFonts w:ascii="Times New Roman" w:hAnsi="Times New Roman" w:cs="Times New Roman"/>
        </w:rPr>
        <w:t>d</w:t>
      </w:r>
      <w:r w:rsidR="00A314BF">
        <w:rPr>
          <w:rFonts w:ascii="Times New Roman" w:hAnsi="Times New Roman" w:cs="Times New Roman"/>
        </w:rPr>
        <w:t xml:space="preserve"> environmental justice as </w:t>
      </w:r>
      <w:r w:rsidR="00A314BF" w:rsidRPr="00A314BF">
        <w:rPr>
          <w:rFonts w:ascii="Times New Roman" w:hAnsi="Times New Roman" w:cs="Times New Roman"/>
        </w:rPr>
        <w:t>the principle that all people and communities are entitled to equal protection and equal enforcement of environmental laws, regulations, and policies, without being treated as less important because of their race, income, or zip code</w:t>
      </w:r>
      <w:r w:rsidR="00A314BF">
        <w:rPr>
          <w:rFonts w:ascii="Times New Roman" w:hAnsi="Times New Roman" w:cs="Times New Roman"/>
        </w:rPr>
        <w:t xml:space="preserve"> (</w:t>
      </w:r>
      <w:r w:rsidR="004D0DA6">
        <w:rPr>
          <w:rFonts w:ascii="Times New Roman" w:hAnsi="Times New Roman" w:cs="Times New Roman"/>
        </w:rPr>
        <w:t>2000</w:t>
      </w:r>
      <w:r w:rsidR="00DE0B0F">
        <w:rPr>
          <w:rFonts w:ascii="Times New Roman" w:hAnsi="Times New Roman" w:cs="Times New Roman"/>
        </w:rPr>
        <w:t>)</w:t>
      </w:r>
      <w:r w:rsidR="00A314BF">
        <w:rPr>
          <w:rFonts w:ascii="Times New Roman" w:hAnsi="Times New Roman" w:cs="Times New Roman"/>
        </w:rPr>
        <w:t xml:space="preserve">, </w:t>
      </w:r>
      <w:r>
        <w:rPr>
          <w:rFonts w:ascii="Times New Roman" w:hAnsi="Times New Roman" w:cs="Times New Roman"/>
        </w:rPr>
        <w:t>but the most recent definition</w:t>
      </w:r>
      <w:r w:rsidR="00C2007F">
        <w:rPr>
          <w:rFonts w:ascii="Times New Roman" w:hAnsi="Times New Roman" w:cs="Times New Roman"/>
        </w:rPr>
        <w:t xml:space="preserve">, </w:t>
      </w:r>
      <w:r>
        <w:rPr>
          <w:rFonts w:ascii="Times New Roman" w:hAnsi="Times New Roman" w:cs="Times New Roman"/>
        </w:rPr>
        <w:t>according to the EPA</w:t>
      </w:r>
      <w:r w:rsidR="00C2007F">
        <w:rPr>
          <w:rFonts w:ascii="Times New Roman" w:hAnsi="Times New Roman" w:cs="Times New Roman"/>
        </w:rPr>
        <w:t>,</w:t>
      </w:r>
      <w:r>
        <w:rPr>
          <w:rFonts w:ascii="Times New Roman" w:hAnsi="Times New Roman" w:cs="Times New Roman"/>
        </w:rPr>
        <w:t xml:space="preserve"> is</w:t>
      </w:r>
      <w:r w:rsidR="008C3D88">
        <w:rPr>
          <w:rFonts w:ascii="Times New Roman" w:hAnsi="Times New Roman" w:cs="Times New Roman"/>
        </w:rPr>
        <w:t xml:space="preserve"> </w:t>
      </w:r>
      <w:r w:rsidR="008C3D88" w:rsidRPr="008C3D88">
        <w:rPr>
          <w:rFonts w:ascii="Times New Roman" w:hAnsi="Times New Roman" w:cs="Times New Roman"/>
        </w:rPr>
        <w:t>the fair treatment and meaningful involvement of all people regardless of race, color, national origin, or income with respect to the development, implementation and enforcement of environmental laws, regulations and policies</w:t>
      </w:r>
      <w:r w:rsidR="008C3D88">
        <w:rPr>
          <w:rFonts w:ascii="Times New Roman" w:hAnsi="Times New Roman" w:cs="Times New Roman"/>
        </w:rPr>
        <w:t xml:space="preserve"> (2026)</w:t>
      </w:r>
      <w:r w:rsidR="008C3D88" w:rsidRPr="008C3D88">
        <w:rPr>
          <w:rFonts w:ascii="Times New Roman" w:hAnsi="Times New Roman" w:cs="Times New Roman"/>
        </w:rPr>
        <w:t>.</w:t>
      </w:r>
      <w:r>
        <w:rPr>
          <w:rFonts w:ascii="Times New Roman" w:hAnsi="Times New Roman" w:cs="Times New Roman"/>
        </w:rPr>
        <w:t xml:space="preserve"> </w:t>
      </w:r>
      <w:r w:rsidR="00697513" w:rsidRPr="00697513">
        <w:rPr>
          <w:rFonts w:ascii="Times New Roman" w:hAnsi="Times New Roman" w:cs="Times New Roman"/>
        </w:rPr>
        <w:t>Environmental justice has been studied under distinct but related classifications including environmental racism, environmental inequality, and environmental injustice.</w:t>
      </w:r>
      <w:r w:rsidR="00CA4191">
        <w:rPr>
          <w:rFonts w:ascii="Times New Roman" w:hAnsi="Times New Roman" w:cs="Times New Roman"/>
        </w:rPr>
        <w:t xml:space="preserve"> </w:t>
      </w:r>
      <w:r w:rsidR="00D30071" w:rsidRPr="00D30071">
        <w:rPr>
          <w:rFonts w:ascii="Times New Roman" w:hAnsi="Times New Roman" w:cs="Times New Roman"/>
        </w:rPr>
        <w:t xml:space="preserve">Literature in this topic is vast and multimodal spanning across many disciplines from </w:t>
      </w:r>
      <w:r w:rsidR="007A12EF">
        <w:rPr>
          <w:rFonts w:ascii="Times New Roman" w:hAnsi="Times New Roman" w:cs="Times New Roman"/>
        </w:rPr>
        <w:t>sociology</w:t>
      </w:r>
      <w:r w:rsidR="00D30071" w:rsidRPr="00D30071">
        <w:rPr>
          <w:rFonts w:ascii="Times New Roman" w:hAnsi="Times New Roman" w:cs="Times New Roman"/>
        </w:rPr>
        <w:t xml:space="preserve">, </w:t>
      </w:r>
      <w:r w:rsidR="007A12EF">
        <w:rPr>
          <w:rFonts w:ascii="Times New Roman" w:hAnsi="Times New Roman" w:cs="Times New Roman"/>
        </w:rPr>
        <w:t xml:space="preserve">economics, </w:t>
      </w:r>
      <w:r w:rsidR="00384DFD">
        <w:rPr>
          <w:rFonts w:ascii="Times New Roman" w:hAnsi="Times New Roman" w:cs="Times New Roman"/>
        </w:rPr>
        <w:t>public policy, chemistry, biology, environmental science</w:t>
      </w:r>
      <w:r w:rsidR="00D30071" w:rsidRPr="00D30071">
        <w:rPr>
          <w:rFonts w:ascii="Times New Roman" w:hAnsi="Times New Roman" w:cs="Times New Roman"/>
        </w:rPr>
        <w:t>,</w:t>
      </w:r>
      <w:r w:rsidR="00384DFD">
        <w:rPr>
          <w:rFonts w:ascii="Times New Roman" w:hAnsi="Times New Roman" w:cs="Times New Roman"/>
        </w:rPr>
        <w:t xml:space="preserve"> to</w:t>
      </w:r>
      <w:r w:rsidR="00D30071" w:rsidRPr="00D30071">
        <w:rPr>
          <w:rFonts w:ascii="Times New Roman" w:hAnsi="Times New Roman" w:cs="Times New Roman"/>
        </w:rPr>
        <w:t xml:space="preserve"> public health</w:t>
      </w:r>
      <w:r w:rsidR="00384DFD">
        <w:rPr>
          <w:rFonts w:ascii="Times New Roman" w:hAnsi="Times New Roman" w:cs="Times New Roman"/>
        </w:rPr>
        <w:t xml:space="preserve"> and more </w:t>
      </w:r>
      <w:r w:rsidR="00D30071" w:rsidRPr="00D30071">
        <w:rPr>
          <w:rFonts w:ascii="Times New Roman" w:hAnsi="Times New Roman" w:cs="Times New Roman"/>
        </w:rPr>
        <w:t>(Chowkwanyun, 2023)</w:t>
      </w:r>
      <w:r w:rsidR="00D30071">
        <w:rPr>
          <w:rFonts w:ascii="Times New Roman" w:hAnsi="Times New Roman" w:cs="Times New Roman"/>
        </w:rPr>
        <w:t xml:space="preserve">. </w:t>
      </w:r>
      <w:r w:rsidR="002E6ADA">
        <w:rPr>
          <w:rFonts w:ascii="Times New Roman" w:hAnsi="Times New Roman" w:cs="Times New Roman"/>
        </w:rPr>
        <w:t xml:space="preserve">However, </w:t>
      </w:r>
      <w:r w:rsidR="00D739E2">
        <w:rPr>
          <w:rFonts w:ascii="Times New Roman" w:hAnsi="Times New Roman" w:cs="Times New Roman"/>
        </w:rPr>
        <w:t>the common unifying factor</w:t>
      </w:r>
      <w:r w:rsidR="00B06F8D">
        <w:rPr>
          <w:rFonts w:ascii="Times New Roman" w:hAnsi="Times New Roman" w:cs="Times New Roman"/>
        </w:rPr>
        <w:t xml:space="preserve"> in the environmental justice field</w:t>
      </w:r>
      <w:r w:rsidR="00D739E2">
        <w:rPr>
          <w:rFonts w:ascii="Times New Roman" w:hAnsi="Times New Roman" w:cs="Times New Roman"/>
        </w:rPr>
        <w:t xml:space="preserve"> is that </w:t>
      </w:r>
      <w:r w:rsidR="002E6ADA">
        <w:rPr>
          <w:rFonts w:ascii="Times New Roman" w:hAnsi="Times New Roman" w:cs="Times New Roman"/>
        </w:rPr>
        <w:t>most s</w:t>
      </w:r>
      <w:r w:rsidR="00B071B1" w:rsidRPr="00B071B1">
        <w:rPr>
          <w:rFonts w:ascii="Times New Roman" w:hAnsi="Times New Roman" w:cs="Times New Roman"/>
        </w:rPr>
        <w:t>cholars</w:t>
      </w:r>
      <w:r w:rsidR="00D739E2">
        <w:rPr>
          <w:rFonts w:ascii="Times New Roman" w:hAnsi="Times New Roman" w:cs="Times New Roman"/>
        </w:rPr>
        <w:t xml:space="preserve"> </w:t>
      </w:r>
      <w:r w:rsidR="002F0E8C">
        <w:rPr>
          <w:rFonts w:ascii="Times New Roman" w:hAnsi="Times New Roman" w:cs="Times New Roman"/>
        </w:rPr>
        <w:t xml:space="preserve">do </w:t>
      </w:r>
      <w:r w:rsidR="00B071B1" w:rsidRPr="00B071B1">
        <w:rPr>
          <w:rFonts w:ascii="Times New Roman" w:hAnsi="Times New Roman" w:cs="Times New Roman"/>
        </w:rPr>
        <w:t>generally agree that ethnic minorities, indigenous persons, people of color, and low-income communities confront a higher burden of environmental problems (Mohai, 2009; Banzhaf et al., 2019a; Bullard, 2000).</w:t>
      </w:r>
    </w:p>
    <w:p w14:paraId="748384E9" w14:textId="77777777" w:rsidR="007113EE" w:rsidRDefault="00305EEB" w:rsidP="006E7ACF">
      <w:pPr>
        <w:ind w:firstLine="720"/>
        <w:rPr>
          <w:rFonts w:ascii="Times New Roman" w:hAnsi="Times New Roman" w:cs="Times New Roman"/>
        </w:rPr>
      </w:pPr>
      <w:r>
        <w:rPr>
          <w:rFonts w:ascii="Times New Roman" w:hAnsi="Times New Roman" w:cs="Times New Roman"/>
        </w:rPr>
        <w:t xml:space="preserve">Due to the </w:t>
      </w:r>
      <w:r w:rsidR="004834C3">
        <w:rPr>
          <w:rFonts w:ascii="Times New Roman" w:hAnsi="Times New Roman" w:cs="Times New Roman"/>
        </w:rPr>
        <w:t>complexity</w:t>
      </w:r>
      <w:r w:rsidR="00105011">
        <w:rPr>
          <w:rFonts w:ascii="Times New Roman" w:hAnsi="Times New Roman" w:cs="Times New Roman"/>
        </w:rPr>
        <w:t xml:space="preserve"> and systemic nature </w:t>
      </w:r>
      <w:r>
        <w:rPr>
          <w:rFonts w:ascii="Times New Roman" w:hAnsi="Times New Roman" w:cs="Times New Roman"/>
        </w:rPr>
        <w:t>of environmental justice issues, t</w:t>
      </w:r>
      <w:r w:rsidRPr="004C0071">
        <w:rPr>
          <w:rFonts w:ascii="Times New Roman" w:hAnsi="Times New Roman" w:cs="Times New Roman"/>
        </w:rPr>
        <w:t>here is</w:t>
      </w:r>
      <w:r>
        <w:rPr>
          <w:rFonts w:ascii="Times New Roman" w:hAnsi="Times New Roman" w:cs="Times New Roman"/>
        </w:rPr>
        <w:t xml:space="preserve"> </w:t>
      </w:r>
      <w:r w:rsidR="00D052EB">
        <w:rPr>
          <w:rFonts w:ascii="Times New Roman" w:hAnsi="Times New Roman" w:cs="Times New Roman"/>
        </w:rPr>
        <w:t>debate</w:t>
      </w:r>
      <w:r w:rsidRPr="004C0071">
        <w:rPr>
          <w:rFonts w:ascii="Times New Roman" w:hAnsi="Times New Roman" w:cs="Times New Roman"/>
        </w:rPr>
        <w:t xml:space="preserve"> in the literature amongst scholars as to whether including environmental justice issues within the environmental movement is beneficial or reductive (Mohai, 2009). </w:t>
      </w:r>
      <w:r w:rsidR="00AA2F21" w:rsidRPr="00AA2F21">
        <w:rPr>
          <w:rFonts w:ascii="Times New Roman" w:hAnsi="Times New Roman" w:cs="Times New Roman"/>
        </w:rPr>
        <w:t>Historians such as Gioelli</w:t>
      </w:r>
    </w:p>
    <w:p w14:paraId="097E8ED1" w14:textId="748ED63A" w:rsidR="006E320E" w:rsidRDefault="00AA2F21" w:rsidP="006E7ACF">
      <w:pPr>
        <w:ind w:firstLine="720"/>
        <w:rPr>
          <w:rFonts w:ascii="Times New Roman" w:hAnsi="Times New Roman" w:cs="Times New Roman"/>
        </w:rPr>
      </w:pPr>
      <w:r w:rsidRPr="00AA2F21">
        <w:rPr>
          <w:rFonts w:ascii="Times New Roman" w:hAnsi="Times New Roman" w:cs="Times New Roman"/>
        </w:rPr>
        <w:t xml:space="preserve"> (2023), Mohai (2009), Sandler and Pezzulo (2007), Pellow (2004), and Cole and Foster (2000) agree that the environmental movement and the environmental justice movement have traditionally been distinct because people of color and of lower economic status were historically excluded from the traditional environmental movement.</w:t>
      </w:r>
      <w:r>
        <w:rPr>
          <w:rFonts w:ascii="Times New Roman" w:hAnsi="Times New Roman" w:cs="Times New Roman"/>
        </w:rPr>
        <w:t xml:space="preserve"> </w:t>
      </w:r>
      <w:r w:rsidR="00D00377" w:rsidRPr="00D00377">
        <w:rPr>
          <w:rFonts w:ascii="Times New Roman" w:hAnsi="Times New Roman" w:cs="Times New Roman"/>
        </w:rPr>
        <w:t xml:space="preserve">In response, the environmental justice movement challenged scholars to expand the issues studied from issues concerning conservation and natural resources to public health and race/class-based inequalities (Pellow, 2004). </w:t>
      </w:r>
      <w:r w:rsidR="002B3A16">
        <w:rPr>
          <w:rFonts w:ascii="Times New Roman" w:hAnsi="Times New Roman" w:cs="Times New Roman"/>
        </w:rPr>
        <w:t>However, the early</w:t>
      </w:r>
      <w:r w:rsidR="002B3A16" w:rsidRPr="00E80CA1">
        <w:rPr>
          <w:rFonts w:ascii="Times New Roman" w:hAnsi="Times New Roman" w:cs="Times New Roman"/>
        </w:rPr>
        <w:t xml:space="preserve"> environmental </w:t>
      </w:r>
      <w:r w:rsidR="002B3A16">
        <w:rPr>
          <w:rFonts w:ascii="Times New Roman" w:hAnsi="Times New Roman" w:cs="Times New Roman"/>
        </w:rPr>
        <w:t xml:space="preserve">justice </w:t>
      </w:r>
      <w:r w:rsidR="002B3A16" w:rsidRPr="00E80CA1">
        <w:rPr>
          <w:rFonts w:ascii="Times New Roman" w:hAnsi="Times New Roman" w:cs="Times New Roman"/>
        </w:rPr>
        <w:t xml:space="preserve">movement was </w:t>
      </w:r>
      <w:r w:rsidR="00C04221">
        <w:rPr>
          <w:rFonts w:ascii="Times New Roman" w:hAnsi="Times New Roman" w:cs="Times New Roman"/>
        </w:rPr>
        <w:t xml:space="preserve">also </w:t>
      </w:r>
      <w:r w:rsidR="002B3A16" w:rsidRPr="00E80CA1">
        <w:rPr>
          <w:rFonts w:ascii="Times New Roman" w:hAnsi="Times New Roman" w:cs="Times New Roman"/>
        </w:rPr>
        <w:t xml:space="preserve">largely inaccessible for people outside of academia, people of color, and of lower economic status </w:t>
      </w:r>
      <w:r w:rsidR="002B3A16">
        <w:rPr>
          <w:rFonts w:ascii="Times New Roman" w:hAnsi="Times New Roman" w:cs="Times New Roman"/>
        </w:rPr>
        <w:t xml:space="preserve">as well </w:t>
      </w:r>
      <w:r w:rsidR="002B3A16" w:rsidRPr="00E80CA1">
        <w:rPr>
          <w:rFonts w:ascii="Times New Roman" w:hAnsi="Times New Roman" w:cs="Times New Roman"/>
        </w:rPr>
        <w:t xml:space="preserve">because it relied on data, funding, and science experts to </w:t>
      </w:r>
      <w:r w:rsidR="00E56092">
        <w:rPr>
          <w:rFonts w:ascii="Times New Roman" w:hAnsi="Times New Roman" w:cs="Times New Roman"/>
        </w:rPr>
        <w:t>identify and challenge</w:t>
      </w:r>
      <w:r w:rsidR="002B3A16" w:rsidRPr="00E80CA1">
        <w:rPr>
          <w:rFonts w:ascii="Times New Roman" w:hAnsi="Times New Roman" w:cs="Times New Roman"/>
        </w:rPr>
        <w:t xml:space="preserve"> </w:t>
      </w:r>
      <w:r w:rsidR="0068252C">
        <w:rPr>
          <w:rFonts w:ascii="Times New Roman" w:hAnsi="Times New Roman" w:cs="Times New Roman"/>
        </w:rPr>
        <w:t>sources of pollution</w:t>
      </w:r>
      <w:r w:rsidR="002B3A16" w:rsidRPr="00E80CA1">
        <w:rPr>
          <w:rFonts w:ascii="Times New Roman" w:hAnsi="Times New Roman" w:cs="Times New Roman"/>
        </w:rPr>
        <w:t>. This is why there is a shift in the literature towards case studies with more emphasis on citizen science and grassroots activism from affected communities (Sandler and Pezzulo, 2007).</w:t>
      </w:r>
      <w:r w:rsidR="00EA072C">
        <w:rPr>
          <w:rFonts w:ascii="Times New Roman" w:hAnsi="Times New Roman" w:cs="Times New Roman"/>
        </w:rPr>
        <w:t xml:space="preserve"> </w:t>
      </w:r>
      <w:r w:rsidR="00ED68C6">
        <w:rPr>
          <w:rFonts w:ascii="Times New Roman" w:hAnsi="Times New Roman" w:cs="Times New Roman"/>
        </w:rPr>
        <w:t xml:space="preserve">The </w:t>
      </w:r>
      <w:r w:rsidR="00672204">
        <w:rPr>
          <w:rFonts w:ascii="Times New Roman" w:hAnsi="Times New Roman" w:cs="Times New Roman"/>
        </w:rPr>
        <w:t xml:space="preserve">people undergoing the daily burdens from disproportionate environmental problems </w:t>
      </w:r>
      <w:r w:rsidR="00C84F98">
        <w:rPr>
          <w:rFonts w:ascii="Times New Roman" w:hAnsi="Times New Roman" w:cs="Times New Roman"/>
        </w:rPr>
        <w:t xml:space="preserve">made a movement for themselves, and they found their own voices to make their </w:t>
      </w:r>
      <w:r w:rsidR="00743C43">
        <w:rPr>
          <w:rFonts w:ascii="Times New Roman" w:hAnsi="Times New Roman" w:cs="Times New Roman"/>
        </w:rPr>
        <w:t xml:space="preserve">injustices heard. </w:t>
      </w:r>
      <w:r w:rsidR="00271C6A">
        <w:rPr>
          <w:rFonts w:ascii="Times New Roman" w:hAnsi="Times New Roman" w:cs="Times New Roman"/>
        </w:rPr>
        <w:t xml:space="preserve">They </w:t>
      </w:r>
      <w:r w:rsidR="00915D67">
        <w:rPr>
          <w:rFonts w:ascii="Times New Roman" w:hAnsi="Times New Roman" w:cs="Times New Roman"/>
        </w:rPr>
        <w:t>did not see themselves as environmental activists, but they were part of something new and fighting for public health and equality</w:t>
      </w:r>
      <w:r w:rsidR="006E7ACF">
        <w:rPr>
          <w:rFonts w:ascii="Times New Roman" w:hAnsi="Times New Roman" w:cs="Times New Roman"/>
        </w:rPr>
        <w:t xml:space="preserve"> amongst race and class. </w:t>
      </w:r>
    </w:p>
    <w:p w14:paraId="2CC32709" w14:textId="53260EF6" w:rsidR="006E320E" w:rsidRDefault="006E7ACF" w:rsidP="006E320E">
      <w:pPr>
        <w:ind w:firstLine="720"/>
        <w:rPr>
          <w:rFonts w:ascii="Times New Roman" w:hAnsi="Times New Roman" w:cs="Times New Roman"/>
        </w:rPr>
      </w:pPr>
      <w:r>
        <w:rPr>
          <w:rFonts w:ascii="Times New Roman" w:hAnsi="Times New Roman" w:cs="Times New Roman"/>
        </w:rPr>
        <w:lastRenderedPageBreak/>
        <w:t>Moreover, m</w:t>
      </w:r>
      <w:r w:rsidR="006A4BD5" w:rsidRPr="006A4BD5">
        <w:rPr>
          <w:rFonts w:ascii="Times New Roman" w:hAnsi="Times New Roman" w:cs="Times New Roman"/>
        </w:rPr>
        <w:t>ultiple scholars such as Cole and Foster (2000), Banzhaf et al., (2019b</w:t>
      </w:r>
      <w:r w:rsidR="007762C9" w:rsidRPr="006A4BD5">
        <w:rPr>
          <w:rFonts w:ascii="Times New Roman" w:hAnsi="Times New Roman" w:cs="Times New Roman"/>
        </w:rPr>
        <w:t>), Mohai</w:t>
      </w:r>
      <w:r w:rsidR="006A4BD5" w:rsidRPr="006A4BD5">
        <w:rPr>
          <w:rFonts w:ascii="Times New Roman" w:hAnsi="Times New Roman" w:cs="Times New Roman"/>
        </w:rPr>
        <w:t xml:space="preserve"> (2009), Wilson (2010), Pulido (2019) and Gioelli (2023) agree that the environmental justice movement has roots in the civil rights movement and in the struggle for indigenous environmental rights.</w:t>
      </w:r>
      <w:r w:rsidR="00861A49">
        <w:rPr>
          <w:rFonts w:ascii="Times New Roman" w:hAnsi="Times New Roman" w:cs="Times New Roman"/>
        </w:rPr>
        <w:t xml:space="preserve"> </w:t>
      </w:r>
      <w:r w:rsidR="00A7157E">
        <w:rPr>
          <w:rFonts w:ascii="Times New Roman" w:hAnsi="Times New Roman" w:cs="Times New Roman"/>
        </w:rPr>
        <w:t xml:space="preserve">The specific inciting event and figures of the environmental justice movement are not as explicit in the literature, however. </w:t>
      </w:r>
      <w:r w:rsidR="001471C9" w:rsidRPr="001471C9">
        <w:rPr>
          <w:rFonts w:ascii="Times New Roman" w:hAnsi="Times New Roman" w:cs="Times New Roman"/>
        </w:rPr>
        <w:t xml:space="preserve">Most scholars in the field including Pulido (2019), Banzhaf et al. (2019a), Banzhaf et al. (2019b), and Mohai et al. (2009) agree that the beginning of the environmental justice movement started in the 1980s from a case of injustice in Warren County, North Carolina. </w:t>
      </w:r>
      <w:r w:rsidR="006623BD">
        <w:rPr>
          <w:rFonts w:ascii="Times New Roman" w:hAnsi="Times New Roman" w:cs="Times New Roman"/>
        </w:rPr>
        <w:t xml:space="preserve">In 1978, </w:t>
      </w:r>
      <w:r w:rsidR="006A7A92">
        <w:rPr>
          <w:rFonts w:ascii="Times New Roman" w:hAnsi="Times New Roman" w:cs="Times New Roman"/>
        </w:rPr>
        <w:t xml:space="preserve">gallons of </w:t>
      </w:r>
      <w:r w:rsidR="006623BD">
        <w:rPr>
          <w:rFonts w:ascii="Times New Roman" w:hAnsi="Times New Roman" w:cs="Times New Roman"/>
        </w:rPr>
        <w:t xml:space="preserve">dangerous chemicals called </w:t>
      </w:r>
      <w:r w:rsidR="006A7A92">
        <w:rPr>
          <w:rFonts w:ascii="Times New Roman" w:hAnsi="Times New Roman" w:cs="Times New Roman"/>
        </w:rPr>
        <w:t xml:space="preserve">polychlorinated biphenyl </w:t>
      </w:r>
      <w:r w:rsidR="00E7480B">
        <w:rPr>
          <w:rFonts w:ascii="Times New Roman" w:hAnsi="Times New Roman" w:cs="Times New Roman"/>
        </w:rPr>
        <w:t>were illegally dumped</w:t>
      </w:r>
      <w:r w:rsidR="00365E20">
        <w:rPr>
          <w:rFonts w:ascii="Times New Roman" w:hAnsi="Times New Roman" w:cs="Times New Roman"/>
        </w:rPr>
        <w:t xml:space="preserve"> at a site where the </w:t>
      </w:r>
      <w:r w:rsidR="004C7A7B">
        <w:rPr>
          <w:rFonts w:ascii="Times New Roman" w:hAnsi="Times New Roman" w:cs="Times New Roman"/>
        </w:rPr>
        <w:t>population was predominantly African American and below the poverty line.</w:t>
      </w:r>
      <w:r w:rsidR="007103B1">
        <w:rPr>
          <w:rFonts w:ascii="Times New Roman" w:hAnsi="Times New Roman" w:cs="Times New Roman"/>
        </w:rPr>
        <w:t xml:space="preserve"> This was said to be the start of the environmental justice movement as it sparked nationwide protests about environmental injustices.</w:t>
      </w:r>
      <w:r w:rsidR="004C7A7B">
        <w:rPr>
          <w:rFonts w:ascii="Times New Roman" w:hAnsi="Times New Roman" w:cs="Times New Roman"/>
        </w:rPr>
        <w:t xml:space="preserve"> </w:t>
      </w:r>
      <w:r w:rsidR="00E40A20">
        <w:rPr>
          <w:rFonts w:ascii="Times New Roman" w:hAnsi="Times New Roman" w:cs="Times New Roman"/>
        </w:rPr>
        <w:t xml:space="preserve">Alternatively, </w:t>
      </w:r>
      <w:r w:rsidR="00E40A20" w:rsidRPr="00E40A20">
        <w:rPr>
          <w:rFonts w:ascii="Times New Roman" w:hAnsi="Times New Roman" w:cs="Times New Roman"/>
        </w:rPr>
        <w:t xml:space="preserve">scholars Cole and Foster (2000) disagree that Warren County was the official start of the environmental justice </w:t>
      </w:r>
      <w:r w:rsidR="003C6DDE" w:rsidRPr="00E40A20">
        <w:rPr>
          <w:rFonts w:ascii="Times New Roman" w:hAnsi="Times New Roman" w:cs="Times New Roman"/>
        </w:rPr>
        <w:t>movement and</w:t>
      </w:r>
      <w:r w:rsidR="00E40A20" w:rsidRPr="00E40A20">
        <w:rPr>
          <w:rFonts w:ascii="Times New Roman" w:hAnsi="Times New Roman" w:cs="Times New Roman"/>
        </w:rPr>
        <w:t xml:space="preserve"> instead believe that there was no </w:t>
      </w:r>
      <w:r w:rsidR="00AF6DD7">
        <w:rPr>
          <w:rFonts w:ascii="Times New Roman" w:hAnsi="Times New Roman" w:cs="Times New Roman"/>
        </w:rPr>
        <w:t xml:space="preserve">one </w:t>
      </w:r>
      <w:r w:rsidR="00E40A20" w:rsidRPr="00E40A20">
        <w:rPr>
          <w:rFonts w:ascii="Times New Roman" w:hAnsi="Times New Roman" w:cs="Times New Roman"/>
        </w:rPr>
        <w:t xml:space="preserve">distinct event that began the movement. They believe that the </w:t>
      </w:r>
      <w:r w:rsidR="003C6DDE">
        <w:rPr>
          <w:rFonts w:ascii="Times New Roman" w:hAnsi="Times New Roman" w:cs="Times New Roman"/>
        </w:rPr>
        <w:t xml:space="preserve">environmental justice </w:t>
      </w:r>
      <w:r w:rsidR="00E40A20" w:rsidRPr="00E40A20">
        <w:rPr>
          <w:rFonts w:ascii="Times New Roman" w:hAnsi="Times New Roman" w:cs="Times New Roman"/>
        </w:rPr>
        <w:t>movement began from hundreds of localized events and issues and has its roots in other social movements.</w:t>
      </w:r>
      <w:r w:rsidR="00E17C8B">
        <w:rPr>
          <w:rFonts w:ascii="Times New Roman" w:hAnsi="Times New Roman" w:cs="Times New Roman"/>
        </w:rPr>
        <w:t xml:space="preserve"> </w:t>
      </w:r>
    </w:p>
    <w:p w14:paraId="339F9625" w14:textId="3C61594A" w:rsidR="00E447B2" w:rsidRDefault="00E17C8B" w:rsidP="00E447B2">
      <w:pPr>
        <w:ind w:firstLine="720"/>
        <w:rPr>
          <w:rFonts w:ascii="Times New Roman" w:hAnsi="Times New Roman" w:cs="Times New Roman"/>
        </w:rPr>
      </w:pPr>
      <w:r>
        <w:rPr>
          <w:rFonts w:ascii="Times New Roman" w:hAnsi="Times New Roman" w:cs="Times New Roman"/>
        </w:rPr>
        <w:t xml:space="preserve">As for key influential </w:t>
      </w:r>
      <w:r w:rsidR="001E1D22">
        <w:rPr>
          <w:rFonts w:ascii="Times New Roman" w:hAnsi="Times New Roman" w:cs="Times New Roman"/>
        </w:rPr>
        <w:t xml:space="preserve">figures in the movement, many scholars </w:t>
      </w:r>
      <w:r w:rsidR="00AB2C71">
        <w:rPr>
          <w:rFonts w:ascii="Times New Roman" w:hAnsi="Times New Roman" w:cs="Times New Roman"/>
        </w:rPr>
        <w:t xml:space="preserve">contributed to the development of early environmental justice literature, but one scholar stands out among the rest. </w:t>
      </w:r>
      <w:r w:rsidR="00F55B3D" w:rsidRPr="00F55B3D">
        <w:rPr>
          <w:rFonts w:ascii="Times New Roman" w:hAnsi="Times New Roman" w:cs="Times New Roman"/>
        </w:rPr>
        <w:t xml:space="preserve">Many scholars such as Mohai (2009), Banzhaf et al. (2019b), Cole and Foster (2000), Cutter (2013), and Aubourg (2023) emphasize the significance of and build upon the work of pioneer scholar in the environmental justice movement, Robert Bullard. </w:t>
      </w:r>
      <w:r w:rsidR="003C6346">
        <w:rPr>
          <w:rFonts w:ascii="Times New Roman" w:hAnsi="Times New Roman" w:cs="Times New Roman"/>
        </w:rPr>
        <w:t xml:space="preserve">He is known as the “father of environmental justice” by some. </w:t>
      </w:r>
      <w:r w:rsidR="00F55B3D" w:rsidRPr="00F55B3D">
        <w:rPr>
          <w:rFonts w:ascii="Times New Roman" w:hAnsi="Times New Roman" w:cs="Times New Roman"/>
        </w:rPr>
        <w:t>His report</w:t>
      </w:r>
      <w:r w:rsidR="004812F5">
        <w:rPr>
          <w:rFonts w:ascii="Times New Roman" w:hAnsi="Times New Roman" w:cs="Times New Roman"/>
        </w:rPr>
        <w:t xml:space="preserve">, </w:t>
      </w:r>
      <w:r w:rsidR="004812F5" w:rsidRPr="008F4D4E">
        <w:rPr>
          <w:rFonts w:ascii="Times New Roman" w:hAnsi="Times New Roman" w:cs="Times New Roman"/>
          <w:i/>
          <w:iCs/>
        </w:rPr>
        <w:t>Dumping in Dixie</w:t>
      </w:r>
      <w:r w:rsidR="00C57F8F">
        <w:rPr>
          <w:rFonts w:ascii="Times New Roman" w:hAnsi="Times New Roman" w:cs="Times New Roman"/>
        </w:rPr>
        <w:t>: Race, Class, and Environmental Quality,</w:t>
      </w:r>
      <w:r w:rsidR="00F55B3D" w:rsidRPr="00F55B3D">
        <w:rPr>
          <w:rFonts w:ascii="Times New Roman" w:hAnsi="Times New Roman" w:cs="Times New Roman"/>
        </w:rPr>
        <w:t xml:space="preserve"> was among the earliest studies on how communities are socially and psychologically affected by environmental racism.</w:t>
      </w:r>
      <w:r w:rsidR="00E447B2">
        <w:rPr>
          <w:rFonts w:ascii="Times New Roman" w:hAnsi="Times New Roman" w:cs="Times New Roman"/>
        </w:rPr>
        <w:t xml:space="preserve"> </w:t>
      </w:r>
      <w:r w:rsidR="007863BA">
        <w:rPr>
          <w:rFonts w:ascii="Times New Roman" w:hAnsi="Times New Roman" w:cs="Times New Roman"/>
        </w:rPr>
        <w:t xml:space="preserve">He studied how the siting of hazardous industrial facilities </w:t>
      </w:r>
      <w:r w:rsidR="00A17415">
        <w:rPr>
          <w:rFonts w:ascii="Times New Roman" w:hAnsi="Times New Roman" w:cs="Times New Roman"/>
        </w:rPr>
        <w:t xml:space="preserve">disproportionately affected African American Communities across the United States. </w:t>
      </w:r>
      <w:r w:rsidR="004C4869">
        <w:rPr>
          <w:rFonts w:ascii="Times New Roman" w:hAnsi="Times New Roman" w:cs="Times New Roman"/>
        </w:rPr>
        <w:t>Then</w:t>
      </w:r>
      <w:r w:rsidR="008F6FF6">
        <w:rPr>
          <w:rFonts w:ascii="Times New Roman" w:hAnsi="Times New Roman" w:cs="Times New Roman"/>
        </w:rPr>
        <w:t xml:space="preserve">, a </w:t>
      </w:r>
      <w:r w:rsidR="004C4869">
        <w:rPr>
          <w:rFonts w:ascii="Times New Roman" w:hAnsi="Times New Roman" w:cs="Times New Roman"/>
        </w:rPr>
        <w:t>s</w:t>
      </w:r>
      <w:r w:rsidR="004C4869" w:rsidRPr="00587CA0">
        <w:rPr>
          <w:rFonts w:ascii="Times New Roman" w:hAnsi="Times New Roman" w:cs="Times New Roman"/>
        </w:rPr>
        <w:t>eries of studies in the literature that focus on correlations between locations of hazardous waste sites and race</w:t>
      </w:r>
      <w:r w:rsidR="008F6FF6">
        <w:rPr>
          <w:rFonts w:ascii="Times New Roman" w:hAnsi="Times New Roman" w:cs="Times New Roman"/>
        </w:rPr>
        <w:t xml:space="preserve"> followed</w:t>
      </w:r>
      <w:r w:rsidR="004C4869" w:rsidRPr="00587CA0">
        <w:rPr>
          <w:rFonts w:ascii="Times New Roman" w:hAnsi="Times New Roman" w:cs="Times New Roman"/>
        </w:rPr>
        <w:t xml:space="preserve"> </w:t>
      </w:r>
      <w:r w:rsidR="008F6FF6">
        <w:rPr>
          <w:rFonts w:ascii="Times New Roman" w:hAnsi="Times New Roman" w:cs="Times New Roman"/>
        </w:rPr>
        <w:t xml:space="preserve">in pursuit </w:t>
      </w:r>
      <w:r w:rsidR="004C4869" w:rsidRPr="00587CA0">
        <w:rPr>
          <w:rFonts w:ascii="Times New Roman" w:hAnsi="Times New Roman" w:cs="Times New Roman"/>
        </w:rPr>
        <w:t>(Banzhaf et al., 2019a, Banzhaf et al., 2019b; Pellow, 2004; Cutter, 2013; Mohai et al., 2009)</w:t>
      </w:r>
      <w:r w:rsidR="004C4869">
        <w:rPr>
          <w:rFonts w:ascii="Times New Roman" w:hAnsi="Times New Roman" w:cs="Times New Roman"/>
        </w:rPr>
        <w:t xml:space="preserve">. </w:t>
      </w:r>
      <w:r w:rsidR="00A50583">
        <w:rPr>
          <w:rFonts w:ascii="Times New Roman" w:hAnsi="Times New Roman" w:cs="Times New Roman"/>
        </w:rPr>
        <w:t xml:space="preserve">Influential literature from Bullard and </w:t>
      </w:r>
      <w:r w:rsidR="00120E46">
        <w:rPr>
          <w:rFonts w:ascii="Times New Roman" w:hAnsi="Times New Roman" w:cs="Times New Roman"/>
        </w:rPr>
        <w:t>other early scholars</w:t>
      </w:r>
      <w:r w:rsidR="00A50583" w:rsidRPr="00A50583">
        <w:rPr>
          <w:rFonts w:ascii="Times New Roman" w:hAnsi="Times New Roman" w:cs="Times New Roman"/>
        </w:rPr>
        <w:t xml:space="preserve"> led to a rise in nationwide grassroots activism from all areas of the country and research into the issues affecting these communities. </w:t>
      </w:r>
    </w:p>
    <w:p w14:paraId="33C3BC0C" w14:textId="6BD965DC" w:rsidR="00957682" w:rsidRDefault="00A50583" w:rsidP="00E447B2">
      <w:pPr>
        <w:ind w:firstLine="720"/>
        <w:rPr>
          <w:rFonts w:ascii="Times New Roman" w:hAnsi="Times New Roman" w:cs="Times New Roman"/>
        </w:rPr>
      </w:pPr>
      <w:r w:rsidRPr="00A50583">
        <w:rPr>
          <w:rFonts w:ascii="Times New Roman" w:hAnsi="Times New Roman" w:cs="Times New Roman"/>
        </w:rPr>
        <w:t xml:space="preserve">Early research mainly focused on issues such as toxic pollution and hazards from industrial sites including incinerators, sanitation, and waste dumps. </w:t>
      </w:r>
      <w:r w:rsidR="00120E46">
        <w:rPr>
          <w:rFonts w:ascii="Times New Roman" w:hAnsi="Times New Roman" w:cs="Times New Roman"/>
        </w:rPr>
        <w:t xml:space="preserve">The focus </w:t>
      </w:r>
      <w:r w:rsidR="000C5321">
        <w:rPr>
          <w:rFonts w:ascii="Times New Roman" w:hAnsi="Times New Roman" w:cs="Times New Roman"/>
        </w:rPr>
        <w:t>was</w:t>
      </w:r>
      <w:r w:rsidRPr="00A50583">
        <w:rPr>
          <w:rFonts w:ascii="Times New Roman" w:hAnsi="Times New Roman" w:cs="Times New Roman"/>
        </w:rPr>
        <w:t xml:space="preserve"> originally </w:t>
      </w:r>
      <w:r w:rsidR="000C5321">
        <w:rPr>
          <w:rFonts w:ascii="Times New Roman" w:hAnsi="Times New Roman" w:cs="Times New Roman"/>
        </w:rPr>
        <w:t>on studying</w:t>
      </w:r>
      <w:r w:rsidRPr="00A50583">
        <w:rPr>
          <w:rFonts w:ascii="Times New Roman" w:hAnsi="Times New Roman" w:cs="Times New Roman"/>
        </w:rPr>
        <w:t xml:space="preserve"> the demographics of people living in proximity to hazardous waste sites and landfills and then later shifted towards studying exposure to hazards based on emission levels (Banzhaf, 2019b).</w:t>
      </w:r>
      <w:r w:rsidR="002149E4">
        <w:rPr>
          <w:rFonts w:ascii="Times New Roman" w:hAnsi="Times New Roman" w:cs="Times New Roman"/>
        </w:rPr>
        <w:t xml:space="preserve"> </w:t>
      </w:r>
      <w:r w:rsidR="00515689">
        <w:rPr>
          <w:rFonts w:ascii="Times New Roman" w:hAnsi="Times New Roman" w:cs="Times New Roman"/>
        </w:rPr>
        <w:t xml:space="preserve">Research was conducted across the United States in both rural and </w:t>
      </w:r>
      <w:r w:rsidR="008C4D34">
        <w:rPr>
          <w:rFonts w:ascii="Times New Roman" w:hAnsi="Times New Roman" w:cs="Times New Roman"/>
        </w:rPr>
        <w:t xml:space="preserve">urban areas, but the literature on urban issues was </w:t>
      </w:r>
      <w:r w:rsidR="003F5C01">
        <w:rPr>
          <w:rFonts w:ascii="Times New Roman" w:hAnsi="Times New Roman" w:cs="Times New Roman"/>
        </w:rPr>
        <w:t xml:space="preserve">distinctly expansive and dynamic. </w:t>
      </w:r>
      <w:r w:rsidR="00B87CBC">
        <w:rPr>
          <w:rFonts w:ascii="Times New Roman" w:hAnsi="Times New Roman" w:cs="Times New Roman"/>
        </w:rPr>
        <w:t>I</w:t>
      </w:r>
      <w:r w:rsidR="008A59D5" w:rsidRPr="008A59D5">
        <w:rPr>
          <w:rFonts w:ascii="Times New Roman" w:hAnsi="Times New Roman" w:cs="Times New Roman"/>
        </w:rPr>
        <w:t xml:space="preserve">nitial issues studied included lead poisoning (Chowkwanyun, 2023) </w:t>
      </w:r>
      <w:r w:rsidR="00B87CBC">
        <w:rPr>
          <w:rFonts w:ascii="Times New Roman" w:hAnsi="Times New Roman" w:cs="Times New Roman"/>
        </w:rPr>
        <w:t xml:space="preserve">and </w:t>
      </w:r>
      <w:r w:rsidR="008A59D5" w:rsidRPr="008A59D5">
        <w:rPr>
          <w:rFonts w:ascii="Times New Roman" w:hAnsi="Times New Roman" w:cs="Times New Roman"/>
        </w:rPr>
        <w:t>trash (Pellow, 2004)</w:t>
      </w:r>
      <w:r w:rsidR="003F5C01">
        <w:rPr>
          <w:rFonts w:ascii="Times New Roman" w:hAnsi="Times New Roman" w:cs="Times New Roman"/>
        </w:rPr>
        <w:t>.</w:t>
      </w:r>
      <w:r w:rsidR="008A59D5" w:rsidRPr="008A59D5">
        <w:rPr>
          <w:rFonts w:ascii="Times New Roman" w:hAnsi="Times New Roman" w:cs="Times New Roman"/>
        </w:rPr>
        <w:t xml:space="preserve"> </w:t>
      </w:r>
      <w:r w:rsidR="003F5C01">
        <w:rPr>
          <w:rFonts w:ascii="Times New Roman" w:hAnsi="Times New Roman" w:cs="Times New Roman"/>
        </w:rPr>
        <w:t>T</w:t>
      </w:r>
      <w:r w:rsidR="008A59D5" w:rsidRPr="008A59D5">
        <w:rPr>
          <w:rFonts w:ascii="Times New Roman" w:hAnsi="Times New Roman" w:cs="Times New Roman"/>
        </w:rPr>
        <w:t xml:space="preserve">hen </w:t>
      </w:r>
      <w:r w:rsidR="003F5C01">
        <w:rPr>
          <w:rFonts w:ascii="Times New Roman" w:hAnsi="Times New Roman" w:cs="Times New Roman"/>
        </w:rPr>
        <w:t>scholars</w:t>
      </w:r>
      <w:r w:rsidR="008A59D5" w:rsidRPr="008A59D5">
        <w:rPr>
          <w:rFonts w:ascii="Times New Roman" w:hAnsi="Times New Roman" w:cs="Times New Roman"/>
        </w:rPr>
        <w:t xml:space="preserve"> </w:t>
      </w:r>
      <w:r w:rsidR="00917C59">
        <w:rPr>
          <w:rFonts w:ascii="Times New Roman" w:hAnsi="Times New Roman" w:cs="Times New Roman"/>
        </w:rPr>
        <w:t xml:space="preserve">later </w:t>
      </w:r>
      <w:r w:rsidR="008A59D5" w:rsidRPr="008A59D5">
        <w:rPr>
          <w:rFonts w:ascii="Times New Roman" w:hAnsi="Times New Roman" w:cs="Times New Roman"/>
        </w:rPr>
        <w:t xml:space="preserve">shifted towards </w:t>
      </w:r>
      <w:r w:rsidR="003F5C01">
        <w:rPr>
          <w:rFonts w:ascii="Times New Roman" w:hAnsi="Times New Roman" w:cs="Times New Roman"/>
        </w:rPr>
        <w:t>studying</w:t>
      </w:r>
      <w:r w:rsidR="008A59D5" w:rsidRPr="008A59D5">
        <w:rPr>
          <w:rFonts w:ascii="Times New Roman" w:hAnsi="Times New Roman" w:cs="Times New Roman"/>
        </w:rPr>
        <w:t xml:space="preserve"> </w:t>
      </w:r>
      <w:r w:rsidR="00917C59">
        <w:rPr>
          <w:rFonts w:ascii="Times New Roman" w:hAnsi="Times New Roman" w:cs="Times New Roman"/>
        </w:rPr>
        <w:t>highways</w:t>
      </w:r>
      <w:r w:rsidR="00762015">
        <w:rPr>
          <w:rFonts w:ascii="Times New Roman" w:hAnsi="Times New Roman" w:cs="Times New Roman"/>
        </w:rPr>
        <w:t xml:space="preserve">, </w:t>
      </w:r>
      <w:r w:rsidR="008A59D5" w:rsidRPr="008A59D5">
        <w:rPr>
          <w:rFonts w:ascii="Times New Roman" w:hAnsi="Times New Roman" w:cs="Times New Roman"/>
        </w:rPr>
        <w:t>destructive urban renewal projects (Chowkwanyun, 2023), air pollution (Aubourg, 2023) and lack of access to parks and greenspace (Boone et al., 2007).</w:t>
      </w:r>
      <w:r w:rsidR="00E84256">
        <w:rPr>
          <w:rFonts w:ascii="Times New Roman" w:hAnsi="Times New Roman" w:cs="Times New Roman"/>
        </w:rPr>
        <w:t xml:space="preserve"> </w:t>
      </w:r>
      <w:r w:rsidR="00E84256" w:rsidRPr="00E84256">
        <w:rPr>
          <w:rFonts w:ascii="Times New Roman" w:hAnsi="Times New Roman" w:cs="Times New Roman"/>
        </w:rPr>
        <w:t xml:space="preserve">The issues being studied have also evolved </w:t>
      </w:r>
      <w:r w:rsidR="0088074F">
        <w:rPr>
          <w:rFonts w:ascii="Times New Roman" w:hAnsi="Times New Roman" w:cs="Times New Roman"/>
        </w:rPr>
        <w:t xml:space="preserve">to </w:t>
      </w:r>
      <w:r w:rsidR="00E84256" w:rsidRPr="00E84256">
        <w:rPr>
          <w:rFonts w:ascii="Times New Roman" w:hAnsi="Times New Roman" w:cs="Times New Roman"/>
        </w:rPr>
        <w:t xml:space="preserve">include food insecurity, transportation, and impacts of </w:t>
      </w:r>
      <w:r w:rsidR="00E84256" w:rsidRPr="00E84256">
        <w:rPr>
          <w:rFonts w:ascii="Times New Roman" w:hAnsi="Times New Roman" w:cs="Times New Roman"/>
        </w:rPr>
        <w:lastRenderedPageBreak/>
        <w:t xml:space="preserve">fossil fuels </w:t>
      </w:r>
      <w:r w:rsidR="00430A62">
        <w:rPr>
          <w:rFonts w:ascii="Times New Roman" w:hAnsi="Times New Roman" w:cs="Times New Roman"/>
        </w:rPr>
        <w:t>like the extraction of oil and natural gas</w:t>
      </w:r>
      <w:r w:rsidR="00D43A97">
        <w:rPr>
          <w:rFonts w:ascii="Times New Roman" w:hAnsi="Times New Roman" w:cs="Times New Roman"/>
        </w:rPr>
        <w:t xml:space="preserve"> </w:t>
      </w:r>
      <w:r w:rsidR="00E84256" w:rsidRPr="00E84256">
        <w:rPr>
          <w:rFonts w:ascii="Times New Roman" w:hAnsi="Times New Roman" w:cs="Times New Roman"/>
        </w:rPr>
        <w:t>(Pulido, 2019).</w:t>
      </w:r>
      <w:r w:rsidR="00E84256">
        <w:rPr>
          <w:rFonts w:ascii="Times New Roman" w:hAnsi="Times New Roman" w:cs="Times New Roman"/>
        </w:rPr>
        <w:t xml:space="preserve"> </w:t>
      </w:r>
      <w:r w:rsidR="005C7A0F" w:rsidRPr="005C7A0F">
        <w:rPr>
          <w:rFonts w:ascii="Times New Roman" w:hAnsi="Times New Roman" w:cs="Times New Roman"/>
        </w:rPr>
        <w:t>The focus of research and activism in the environmental justice movement has also expanded globally moving towards an emphasis on climate justice (Pulido, 2019; Gioelli, 2023).</w:t>
      </w:r>
      <w:r w:rsidR="00F61B28">
        <w:rPr>
          <w:rFonts w:ascii="Times New Roman" w:hAnsi="Times New Roman" w:cs="Times New Roman"/>
        </w:rPr>
        <w:t xml:space="preserve"> </w:t>
      </w:r>
    </w:p>
    <w:p w14:paraId="05E1873C" w14:textId="0D0C2B70" w:rsidR="00893500" w:rsidRDefault="00FB5C94" w:rsidP="00974B47">
      <w:pPr>
        <w:ind w:firstLine="720"/>
        <w:rPr>
          <w:rFonts w:ascii="Times New Roman" w:hAnsi="Times New Roman" w:cs="Times New Roman"/>
        </w:rPr>
      </w:pPr>
      <w:r>
        <w:rPr>
          <w:rFonts w:ascii="Times New Roman" w:hAnsi="Times New Roman" w:cs="Times New Roman"/>
        </w:rPr>
        <w:t xml:space="preserve">The ultimate question behind </w:t>
      </w:r>
      <w:r w:rsidR="00B725B8">
        <w:rPr>
          <w:rFonts w:ascii="Times New Roman" w:hAnsi="Times New Roman" w:cs="Times New Roman"/>
        </w:rPr>
        <w:t xml:space="preserve">environmental justice </w:t>
      </w:r>
      <w:r w:rsidR="00DC3EE8">
        <w:rPr>
          <w:rFonts w:ascii="Times New Roman" w:hAnsi="Times New Roman" w:cs="Times New Roman"/>
        </w:rPr>
        <w:t>scholarship</w:t>
      </w:r>
      <w:r w:rsidR="00B725B8">
        <w:rPr>
          <w:rFonts w:ascii="Times New Roman" w:hAnsi="Times New Roman" w:cs="Times New Roman"/>
        </w:rPr>
        <w:t xml:space="preserve"> is why environmental inequalities are </w:t>
      </w:r>
      <w:r w:rsidR="00DC3EE8">
        <w:rPr>
          <w:rFonts w:ascii="Times New Roman" w:hAnsi="Times New Roman" w:cs="Times New Roman"/>
        </w:rPr>
        <w:t xml:space="preserve">so prevalent in marginalized communities. </w:t>
      </w:r>
      <w:r w:rsidR="00EC12D4" w:rsidRPr="00EC12D4">
        <w:rPr>
          <w:rFonts w:ascii="Times New Roman" w:hAnsi="Times New Roman" w:cs="Times New Roman"/>
        </w:rPr>
        <w:t xml:space="preserve">Most studies attribute racism as the driving factor of environmental inequality; however, there is some debate in the literature between race versus class-based </w:t>
      </w:r>
      <w:r w:rsidR="00A85A8B">
        <w:rPr>
          <w:rFonts w:ascii="Times New Roman" w:hAnsi="Times New Roman" w:cs="Times New Roman"/>
        </w:rPr>
        <w:t xml:space="preserve">market </w:t>
      </w:r>
      <w:r w:rsidR="00EC12D4" w:rsidRPr="00EC12D4">
        <w:rPr>
          <w:rFonts w:ascii="Times New Roman" w:hAnsi="Times New Roman" w:cs="Times New Roman"/>
        </w:rPr>
        <w:t>dynamics being the main cause of the issue (Mohai, 2009).</w:t>
      </w:r>
      <w:r w:rsidR="005A664C">
        <w:rPr>
          <w:rFonts w:ascii="Times New Roman" w:hAnsi="Times New Roman" w:cs="Times New Roman"/>
        </w:rPr>
        <w:t xml:space="preserve"> </w:t>
      </w:r>
      <w:r w:rsidR="00974B47">
        <w:rPr>
          <w:rFonts w:ascii="Times New Roman" w:hAnsi="Times New Roman" w:cs="Times New Roman"/>
        </w:rPr>
        <w:t>Conversely, there</w:t>
      </w:r>
      <w:r w:rsidR="00E50418" w:rsidRPr="00E50418">
        <w:rPr>
          <w:rFonts w:ascii="Times New Roman" w:hAnsi="Times New Roman" w:cs="Times New Roman"/>
        </w:rPr>
        <w:t xml:space="preserve"> is a consensus among most scholars that there is a higher presence of pollution in neighborhoods containing marginalized communities, and that sources of pollution are often found in higher concentrations in or bordering marginalized neighborhoods (Banzhaf el al., 2019a)</w:t>
      </w:r>
      <w:r w:rsidR="005A664C" w:rsidRPr="005A664C">
        <w:rPr>
          <w:rFonts w:ascii="Times New Roman" w:hAnsi="Times New Roman" w:cs="Times New Roman"/>
        </w:rPr>
        <w:t>.</w:t>
      </w:r>
      <w:r w:rsidR="004F3DC8">
        <w:rPr>
          <w:rFonts w:ascii="Times New Roman" w:hAnsi="Times New Roman" w:cs="Times New Roman"/>
        </w:rPr>
        <w:t xml:space="preserve"> </w:t>
      </w:r>
      <w:r w:rsidR="004F3DC8" w:rsidRPr="00AC1511">
        <w:rPr>
          <w:rFonts w:ascii="Times New Roman" w:hAnsi="Times New Roman" w:cs="Times New Roman"/>
        </w:rPr>
        <w:t xml:space="preserve">Many scholars have studied the causation between </w:t>
      </w:r>
      <w:r w:rsidR="004F3DC8">
        <w:rPr>
          <w:rFonts w:ascii="Times New Roman" w:hAnsi="Times New Roman" w:cs="Times New Roman"/>
        </w:rPr>
        <w:t xml:space="preserve">this issue of </w:t>
      </w:r>
      <w:r w:rsidR="004F3DC8" w:rsidRPr="00AC1511">
        <w:rPr>
          <w:rFonts w:ascii="Times New Roman" w:hAnsi="Times New Roman" w:cs="Times New Roman"/>
        </w:rPr>
        <w:t xml:space="preserve">why lower </w:t>
      </w:r>
      <w:r w:rsidR="00A85A8B">
        <w:rPr>
          <w:rFonts w:ascii="Times New Roman" w:hAnsi="Times New Roman" w:cs="Times New Roman"/>
        </w:rPr>
        <w:t>status socioeconomic</w:t>
      </w:r>
      <w:r w:rsidR="004F3DC8" w:rsidRPr="00AC1511">
        <w:rPr>
          <w:rFonts w:ascii="Times New Roman" w:hAnsi="Times New Roman" w:cs="Times New Roman"/>
        </w:rPr>
        <w:t xml:space="preserve"> neighborhoods have high amounts of pollution, and many discuss the behavior of “coming to the nuisance” as a potential cause (Banzhaf et al., 2019a). </w:t>
      </w:r>
      <w:r w:rsidR="00940B2E">
        <w:rPr>
          <w:rFonts w:ascii="Times New Roman" w:hAnsi="Times New Roman" w:cs="Times New Roman"/>
        </w:rPr>
        <w:t xml:space="preserve">Essentially, scholars describe this behavior as </w:t>
      </w:r>
      <w:r w:rsidR="00E72CDB">
        <w:rPr>
          <w:rFonts w:ascii="Times New Roman" w:hAnsi="Times New Roman" w:cs="Times New Roman"/>
        </w:rPr>
        <w:t xml:space="preserve">when </w:t>
      </w:r>
      <w:r w:rsidR="002051D3">
        <w:rPr>
          <w:rFonts w:ascii="Times New Roman" w:hAnsi="Times New Roman" w:cs="Times New Roman"/>
        </w:rPr>
        <w:t xml:space="preserve">marginalized people </w:t>
      </w:r>
      <w:r w:rsidR="00E72CDB">
        <w:rPr>
          <w:rFonts w:ascii="Times New Roman" w:hAnsi="Times New Roman" w:cs="Times New Roman"/>
        </w:rPr>
        <w:t xml:space="preserve">intentionally move </w:t>
      </w:r>
      <w:r w:rsidR="002051D3">
        <w:rPr>
          <w:rFonts w:ascii="Times New Roman" w:hAnsi="Times New Roman" w:cs="Times New Roman"/>
        </w:rPr>
        <w:t xml:space="preserve">into areas where pollution already exists because </w:t>
      </w:r>
      <w:r w:rsidR="00F4659B">
        <w:rPr>
          <w:rFonts w:ascii="Times New Roman" w:hAnsi="Times New Roman" w:cs="Times New Roman"/>
        </w:rPr>
        <w:t>housing</w:t>
      </w:r>
      <w:r w:rsidR="002051D3">
        <w:rPr>
          <w:rFonts w:ascii="Times New Roman" w:hAnsi="Times New Roman" w:cs="Times New Roman"/>
        </w:rPr>
        <w:t xml:space="preserve"> is more affordable or </w:t>
      </w:r>
      <w:r w:rsidR="003E10A5">
        <w:rPr>
          <w:rFonts w:ascii="Times New Roman" w:hAnsi="Times New Roman" w:cs="Times New Roman"/>
        </w:rPr>
        <w:t xml:space="preserve">is the only available option </w:t>
      </w:r>
      <w:r w:rsidR="00F4659B">
        <w:rPr>
          <w:rFonts w:ascii="Times New Roman" w:hAnsi="Times New Roman" w:cs="Times New Roman"/>
        </w:rPr>
        <w:t xml:space="preserve">for their demographic. </w:t>
      </w:r>
      <w:r w:rsidR="004F3DC8" w:rsidRPr="00AC1511">
        <w:rPr>
          <w:rFonts w:ascii="Times New Roman" w:hAnsi="Times New Roman" w:cs="Times New Roman"/>
        </w:rPr>
        <w:t xml:space="preserve">However, others in the field propose </w:t>
      </w:r>
      <w:r w:rsidR="005001E8">
        <w:rPr>
          <w:rFonts w:ascii="Times New Roman" w:hAnsi="Times New Roman" w:cs="Times New Roman"/>
        </w:rPr>
        <w:t xml:space="preserve">the opposite idea, </w:t>
      </w:r>
      <w:r w:rsidR="004F3DC8" w:rsidRPr="00AC1511">
        <w:rPr>
          <w:rFonts w:ascii="Times New Roman" w:hAnsi="Times New Roman" w:cs="Times New Roman"/>
        </w:rPr>
        <w:t xml:space="preserve">that </w:t>
      </w:r>
      <w:r w:rsidR="005001E8">
        <w:rPr>
          <w:rFonts w:ascii="Times New Roman" w:hAnsi="Times New Roman" w:cs="Times New Roman"/>
        </w:rPr>
        <w:t xml:space="preserve">instead </w:t>
      </w:r>
      <w:r w:rsidR="004F3DC8" w:rsidRPr="00AC1511">
        <w:rPr>
          <w:rFonts w:ascii="Times New Roman" w:hAnsi="Times New Roman" w:cs="Times New Roman"/>
        </w:rPr>
        <w:t xml:space="preserve">social inequality can </w:t>
      </w:r>
      <w:r w:rsidR="00F801B4" w:rsidRPr="00AC1511">
        <w:rPr>
          <w:rFonts w:ascii="Times New Roman" w:hAnsi="Times New Roman" w:cs="Times New Roman"/>
        </w:rPr>
        <w:t>be</w:t>
      </w:r>
      <w:r w:rsidR="004F3DC8" w:rsidRPr="00AC1511">
        <w:rPr>
          <w:rFonts w:ascii="Times New Roman" w:hAnsi="Times New Roman" w:cs="Times New Roman"/>
        </w:rPr>
        <w:t xml:space="preserve"> the cause of degraded environments (Pulido, 2017).</w:t>
      </w:r>
      <w:r w:rsidR="005001E8">
        <w:rPr>
          <w:rFonts w:ascii="Times New Roman" w:hAnsi="Times New Roman" w:cs="Times New Roman"/>
        </w:rPr>
        <w:t xml:space="preserve"> </w:t>
      </w:r>
      <w:r w:rsidR="00746A9B" w:rsidRPr="005A664C">
        <w:rPr>
          <w:rFonts w:ascii="Times New Roman" w:hAnsi="Times New Roman" w:cs="Times New Roman"/>
        </w:rPr>
        <w:t>There is a large literature comprised of studying correlations between pollution and socioeconomic factors with some studies focusing solely on race/ethnicity, solely on income, and or a combination of these factors</w:t>
      </w:r>
      <w:r w:rsidR="00974B47">
        <w:rPr>
          <w:rFonts w:ascii="Times New Roman" w:hAnsi="Times New Roman" w:cs="Times New Roman"/>
        </w:rPr>
        <w:t xml:space="preserve">. </w:t>
      </w:r>
    </w:p>
    <w:p w14:paraId="2D126133" w14:textId="526FC32E" w:rsidR="00456238" w:rsidRDefault="00204000" w:rsidP="00974B47">
      <w:pPr>
        <w:ind w:firstLine="720"/>
        <w:rPr>
          <w:rFonts w:ascii="Times New Roman" w:hAnsi="Times New Roman" w:cs="Times New Roman"/>
        </w:rPr>
      </w:pPr>
      <w:r>
        <w:rPr>
          <w:rFonts w:ascii="Times New Roman" w:hAnsi="Times New Roman" w:cs="Times New Roman"/>
        </w:rPr>
        <w:t xml:space="preserve">The implications of environmental injustices are very </w:t>
      </w:r>
      <w:r w:rsidR="004A1E9F">
        <w:rPr>
          <w:rFonts w:ascii="Times New Roman" w:hAnsi="Times New Roman" w:cs="Times New Roman"/>
        </w:rPr>
        <w:t xml:space="preserve">grim, as environmental justice issues are beyond issues that affect just the physical environment, but they also are issues concerning public health. </w:t>
      </w:r>
      <w:r w:rsidR="00C82CC7" w:rsidRPr="00C82CC7">
        <w:rPr>
          <w:rFonts w:ascii="Times New Roman" w:hAnsi="Times New Roman" w:cs="Times New Roman"/>
        </w:rPr>
        <w:t>A large body of evidence from the literature suggests that areas with higher marginalized populations experience adverse health effects from exposure to pollutants</w:t>
      </w:r>
      <w:r w:rsidR="00470B74">
        <w:rPr>
          <w:rFonts w:ascii="Times New Roman" w:hAnsi="Times New Roman" w:cs="Times New Roman"/>
        </w:rPr>
        <w:t xml:space="preserve"> (</w:t>
      </w:r>
      <w:r w:rsidR="00A17086">
        <w:rPr>
          <w:rFonts w:ascii="Times New Roman" w:hAnsi="Times New Roman" w:cs="Times New Roman"/>
        </w:rPr>
        <w:t>Johnston and Cushing,</w:t>
      </w:r>
      <w:r w:rsidR="0086587E">
        <w:rPr>
          <w:rFonts w:ascii="Times New Roman" w:hAnsi="Times New Roman" w:cs="Times New Roman"/>
        </w:rPr>
        <w:t xml:space="preserve"> 2020; </w:t>
      </w:r>
      <w:r w:rsidR="00C6211C" w:rsidRPr="00C6211C">
        <w:rPr>
          <w:rFonts w:ascii="Times New Roman" w:hAnsi="Times New Roman" w:cs="Times New Roman"/>
        </w:rPr>
        <w:t>Chowkwanyun</w:t>
      </w:r>
      <w:r w:rsidR="00C6211C">
        <w:rPr>
          <w:rFonts w:ascii="Times New Roman" w:hAnsi="Times New Roman" w:cs="Times New Roman"/>
        </w:rPr>
        <w:t>,</w:t>
      </w:r>
      <w:r w:rsidR="00006D2E">
        <w:rPr>
          <w:rFonts w:ascii="Times New Roman" w:hAnsi="Times New Roman" w:cs="Times New Roman"/>
        </w:rPr>
        <w:t xml:space="preserve"> 2023;</w:t>
      </w:r>
      <w:r w:rsidR="00450A8E">
        <w:rPr>
          <w:rFonts w:ascii="Times New Roman" w:hAnsi="Times New Roman" w:cs="Times New Roman"/>
        </w:rPr>
        <w:t xml:space="preserve"> Gioelli, </w:t>
      </w:r>
      <w:r w:rsidR="00DE067E">
        <w:rPr>
          <w:rFonts w:ascii="Times New Roman" w:hAnsi="Times New Roman" w:cs="Times New Roman"/>
        </w:rPr>
        <w:t>2023; Banzhaf et al., 20</w:t>
      </w:r>
      <w:r w:rsidR="00B90D1B">
        <w:rPr>
          <w:rFonts w:ascii="Times New Roman" w:hAnsi="Times New Roman" w:cs="Times New Roman"/>
        </w:rPr>
        <w:t>19</w:t>
      </w:r>
      <w:r w:rsidR="00DE067E">
        <w:rPr>
          <w:rFonts w:ascii="Times New Roman" w:hAnsi="Times New Roman" w:cs="Times New Roman"/>
        </w:rPr>
        <w:t>b)</w:t>
      </w:r>
      <w:r w:rsidR="00C82CC7" w:rsidRPr="00C82CC7">
        <w:rPr>
          <w:rFonts w:ascii="Times New Roman" w:hAnsi="Times New Roman" w:cs="Times New Roman"/>
        </w:rPr>
        <w:t>.</w:t>
      </w:r>
      <w:r w:rsidR="00F404D1">
        <w:rPr>
          <w:rFonts w:ascii="Times New Roman" w:hAnsi="Times New Roman" w:cs="Times New Roman"/>
        </w:rPr>
        <w:t xml:space="preserve"> </w:t>
      </w:r>
      <w:r w:rsidR="005408E5">
        <w:rPr>
          <w:rFonts w:ascii="Times New Roman" w:hAnsi="Times New Roman" w:cs="Times New Roman"/>
        </w:rPr>
        <w:t xml:space="preserve">Another key study that was foundational to the environmental justice literature </w:t>
      </w:r>
      <w:r w:rsidR="00BA0CC8">
        <w:rPr>
          <w:rFonts w:ascii="Times New Roman" w:hAnsi="Times New Roman" w:cs="Times New Roman"/>
        </w:rPr>
        <w:t>was</w:t>
      </w:r>
      <w:r w:rsidR="00493B51">
        <w:rPr>
          <w:rFonts w:ascii="Times New Roman" w:hAnsi="Times New Roman" w:cs="Times New Roman"/>
        </w:rPr>
        <w:t xml:space="preserve"> </w:t>
      </w:r>
      <w:r w:rsidR="00493B51" w:rsidRPr="008F4D4E">
        <w:rPr>
          <w:rFonts w:ascii="Times New Roman" w:hAnsi="Times New Roman" w:cs="Times New Roman"/>
          <w:i/>
          <w:iCs/>
        </w:rPr>
        <w:t>Toxic Wastes and Race in the United States</w:t>
      </w:r>
      <w:r w:rsidR="00575789">
        <w:rPr>
          <w:rFonts w:ascii="Times New Roman" w:hAnsi="Times New Roman" w:cs="Times New Roman"/>
          <w:i/>
          <w:iCs/>
        </w:rPr>
        <w:t xml:space="preserve">, </w:t>
      </w:r>
      <w:r w:rsidR="008F4D4E">
        <w:rPr>
          <w:rFonts w:ascii="Times New Roman" w:hAnsi="Times New Roman" w:cs="Times New Roman"/>
        </w:rPr>
        <w:t xml:space="preserve">written by the </w:t>
      </w:r>
      <w:r w:rsidR="008F4D4E" w:rsidRPr="008F4D4E">
        <w:rPr>
          <w:rFonts w:ascii="Times New Roman" w:hAnsi="Times New Roman" w:cs="Times New Roman"/>
        </w:rPr>
        <w:t>United Church of Christ Commission for Racial Justice</w:t>
      </w:r>
      <w:r w:rsidR="008F4D4E">
        <w:rPr>
          <w:rFonts w:ascii="Times New Roman" w:hAnsi="Times New Roman" w:cs="Times New Roman"/>
        </w:rPr>
        <w:t xml:space="preserve"> in 1978</w:t>
      </w:r>
      <w:r w:rsidR="00262BBA">
        <w:rPr>
          <w:rFonts w:ascii="Times New Roman" w:hAnsi="Times New Roman" w:cs="Times New Roman"/>
        </w:rPr>
        <w:t xml:space="preserve"> (</w:t>
      </w:r>
      <w:r w:rsidR="000A08FB">
        <w:rPr>
          <w:rFonts w:ascii="Times New Roman" w:hAnsi="Times New Roman" w:cs="Times New Roman"/>
        </w:rPr>
        <w:t>Cole and Foster, 2000).</w:t>
      </w:r>
      <w:r w:rsidR="00575789">
        <w:rPr>
          <w:rFonts w:ascii="Times New Roman" w:hAnsi="Times New Roman" w:cs="Times New Roman"/>
        </w:rPr>
        <w:t xml:space="preserve"> </w:t>
      </w:r>
      <w:r w:rsidR="00A67447">
        <w:rPr>
          <w:rFonts w:ascii="Times New Roman" w:hAnsi="Times New Roman" w:cs="Times New Roman"/>
        </w:rPr>
        <w:t xml:space="preserve">It highlighted the </w:t>
      </w:r>
      <w:r w:rsidR="0098525A">
        <w:rPr>
          <w:rFonts w:ascii="Times New Roman" w:hAnsi="Times New Roman" w:cs="Times New Roman"/>
        </w:rPr>
        <w:t xml:space="preserve">experiences of people of color in the face of disproportionate exposure to environmental </w:t>
      </w:r>
      <w:r w:rsidR="006915B0">
        <w:rPr>
          <w:rFonts w:ascii="Times New Roman" w:hAnsi="Times New Roman" w:cs="Times New Roman"/>
        </w:rPr>
        <w:t xml:space="preserve">hazards. </w:t>
      </w:r>
      <w:r w:rsidR="004610DF">
        <w:rPr>
          <w:rFonts w:ascii="Times New Roman" w:hAnsi="Times New Roman" w:cs="Times New Roman"/>
        </w:rPr>
        <w:t xml:space="preserve">This report was the catalyst for the growth of the </w:t>
      </w:r>
      <w:r w:rsidR="00AE1035">
        <w:rPr>
          <w:rFonts w:ascii="Times New Roman" w:hAnsi="Times New Roman" w:cs="Times New Roman"/>
        </w:rPr>
        <w:t xml:space="preserve">grassroots </w:t>
      </w:r>
      <w:r w:rsidR="00A67447">
        <w:rPr>
          <w:rFonts w:ascii="Times New Roman" w:hAnsi="Times New Roman" w:cs="Times New Roman"/>
        </w:rPr>
        <w:t xml:space="preserve">antitoxics </w:t>
      </w:r>
      <w:r w:rsidR="00AE1035">
        <w:rPr>
          <w:rFonts w:ascii="Times New Roman" w:hAnsi="Times New Roman" w:cs="Times New Roman"/>
        </w:rPr>
        <w:t>movement</w:t>
      </w:r>
      <w:r w:rsidR="00DB458C">
        <w:rPr>
          <w:rFonts w:ascii="Times New Roman" w:hAnsi="Times New Roman" w:cs="Times New Roman"/>
        </w:rPr>
        <w:t>,</w:t>
      </w:r>
      <w:r w:rsidR="00AE1035">
        <w:rPr>
          <w:rFonts w:ascii="Times New Roman" w:hAnsi="Times New Roman" w:cs="Times New Roman"/>
        </w:rPr>
        <w:t xml:space="preserve"> </w:t>
      </w:r>
      <w:r w:rsidR="003F27E7">
        <w:rPr>
          <w:rFonts w:ascii="Times New Roman" w:hAnsi="Times New Roman" w:cs="Times New Roman"/>
        </w:rPr>
        <w:t xml:space="preserve">which was also spurred by the Love Canal incident in New York. </w:t>
      </w:r>
    </w:p>
    <w:p w14:paraId="13F8D48B" w14:textId="6473BA40" w:rsidR="00C82CC7" w:rsidRDefault="00314BFD" w:rsidP="00974B47">
      <w:pPr>
        <w:ind w:firstLine="720"/>
        <w:rPr>
          <w:rFonts w:ascii="Times New Roman" w:hAnsi="Times New Roman" w:cs="Times New Roman"/>
        </w:rPr>
      </w:pPr>
      <w:r>
        <w:rPr>
          <w:rFonts w:ascii="Times New Roman" w:hAnsi="Times New Roman" w:cs="Times New Roman"/>
        </w:rPr>
        <w:t xml:space="preserve">Despite the vast </w:t>
      </w:r>
      <w:r w:rsidR="00456238">
        <w:rPr>
          <w:rFonts w:ascii="Times New Roman" w:hAnsi="Times New Roman" w:cs="Times New Roman"/>
        </w:rPr>
        <w:t>evidence of</w:t>
      </w:r>
      <w:r>
        <w:rPr>
          <w:rFonts w:ascii="Times New Roman" w:hAnsi="Times New Roman" w:cs="Times New Roman"/>
        </w:rPr>
        <w:t xml:space="preserve"> environmental in</w:t>
      </w:r>
      <w:r w:rsidR="00456238">
        <w:rPr>
          <w:rFonts w:ascii="Times New Roman" w:hAnsi="Times New Roman" w:cs="Times New Roman"/>
        </w:rPr>
        <w:t xml:space="preserve">equalities in marginalized </w:t>
      </w:r>
      <w:r w:rsidR="00EF2702">
        <w:rPr>
          <w:rFonts w:ascii="Times New Roman" w:hAnsi="Times New Roman" w:cs="Times New Roman"/>
        </w:rPr>
        <w:t>communities</w:t>
      </w:r>
      <w:r>
        <w:rPr>
          <w:rFonts w:ascii="Times New Roman" w:hAnsi="Times New Roman" w:cs="Times New Roman"/>
        </w:rPr>
        <w:t>,</w:t>
      </w:r>
      <w:r w:rsidR="00ED7BA4">
        <w:rPr>
          <w:rFonts w:ascii="Times New Roman" w:hAnsi="Times New Roman" w:cs="Times New Roman"/>
        </w:rPr>
        <w:t xml:space="preserve"> s</w:t>
      </w:r>
      <w:r w:rsidR="00ED7BA4" w:rsidRPr="00ED7BA4">
        <w:rPr>
          <w:rFonts w:ascii="Times New Roman" w:hAnsi="Times New Roman" w:cs="Times New Roman"/>
        </w:rPr>
        <w:t xml:space="preserve">ome scholars such as Cutter (2013), and Anderton et al. (1994) are skeptical whether correlations </w:t>
      </w:r>
      <w:r w:rsidR="000326DD">
        <w:rPr>
          <w:rFonts w:ascii="Times New Roman" w:hAnsi="Times New Roman" w:cs="Times New Roman"/>
        </w:rPr>
        <w:t xml:space="preserve">between race and pollution </w:t>
      </w:r>
      <w:r w:rsidR="00823063">
        <w:rPr>
          <w:rFonts w:ascii="Times New Roman" w:hAnsi="Times New Roman" w:cs="Times New Roman"/>
        </w:rPr>
        <w:t xml:space="preserve">sites </w:t>
      </w:r>
      <w:r w:rsidR="00ED7BA4" w:rsidRPr="00ED7BA4">
        <w:rPr>
          <w:rFonts w:ascii="Times New Roman" w:hAnsi="Times New Roman" w:cs="Times New Roman"/>
        </w:rPr>
        <w:t xml:space="preserve">are valid. This is often seen through claims of improper methodology of </w:t>
      </w:r>
      <w:r w:rsidR="00A807B0">
        <w:rPr>
          <w:rFonts w:ascii="Times New Roman" w:hAnsi="Times New Roman" w:cs="Times New Roman"/>
        </w:rPr>
        <w:t xml:space="preserve">how researchers group </w:t>
      </w:r>
      <w:r w:rsidR="00ED7BA4" w:rsidRPr="00ED7BA4">
        <w:rPr>
          <w:rFonts w:ascii="Times New Roman" w:hAnsi="Times New Roman" w:cs="Times New Roman"/>
        </w:rPr>
        <w:t>communities</w:t>
      </w:r>
      <w:r w:rsidR="00A807B0">
        <w:rPr>
          <w:rFonts w:ascii="Times New Roman" w:hAnsi="Times New Roman" w:cs="Times New Roman"/>
        </w:rPr>
        <w:t xml:space="preserve"> in proximity to hazards and industrial sources. </w:t>
      </w:r>
      <w:r w:rsidR="001835B9">
        <w:rPr>
          <w:rFonts w:ascii="Times New Roman" w:hAnsi="Times New Roman" w:cs="Times New Roman"/>
        </w:rPr>
        <w:t xml:space="preserve">There can also be resistance against environmental justice findings </w:t>
      </w:r>
      <w:r w:rsidR="00721D14">
        <w:rPr>
          <w:rFonts w:ascii="Times New Roman" w:hAnsi="Times New Roman" w:cs="Times New Roman"/>
        </w:rPr>
        <w:t xml:space="preserve">because of personal bias and </w:t>
      </w:r>
      <w:r w:rsidR="00ED7BA4" w:rsidRPr="00ED7BA4">
        <w:rPr>
          <w:rFonts w:ascii="Times New Roman" w:hAnsi="Times New Roman" w:cs="Times New Roman"/>
        </w:rPr>
        <w:t xml:space="preserve">other skeptical beliefs that contribute towards </w:t>
      </w:r>
      <w:r w:rsidR="00197C76">
        <w:rPr>
          <w:rFonts w:ascii="Times New Roman" w:hAnsi="Times New Roman" w:cs="Times New Roman"/>
        </w:rPr>
        <w:t>science denial</w:t>
      </w:r>
      <w:r w:rsidR="00ED7BA4" w:rsidRPr="00ED7BA4">
        <w:rPr>
          <w:rFonts w:ascii="Times New Roman" w:hAnsi="Times New Roman" w:cs="Times New Roman"/>
        </w:rPr>
        <w:t>.</w:t>
      </w:r>
      <w:r w:rsidR="00197C76">
        <w:rPr>
          <w:rFonts w:ascii="Times New Roman" w:hAnsi="Times New Roman" w:cs="Times New Roman"/>
        </w:rPr>
        <w:t xml:space="preserve"> </w:t>
      </w:r>
      <w:r w:rsidR="000F4702">
        <w:rPr>
          <w:rFonts w:ascii="Times New Roman" w:hAnsi="Times New Roman" w:cs="Times New Roman"/>
        </w:rPr>
        <w:t xml:space="preserve">Recently, there is a rising </w:t>
      </w:r>
      <w:r w:rsidR="00A33BCD">
        <w:rPr>
          <w:rFonts w:ascii="Times New Roman" w:hAnsi="Times New Roman" w:cs="Times New Roman"/>
        </w:rPr>
        <w:t xml:space="preserve">paradigm </w:t>
      </w:r>
      <w:r w:rsidR="00B65253">
        <w:rPr>
          <w:rFonts w:ascii="Times New Roman" w:hAnsi="Times New Roman" w:cs="Times New Roman"/>
        </w:rPr>
        <w:t xml:space="preserve">that is against scientific research </w:t>
      </w:r>
      <w:r w:rsidR="00A84E94">
        <w:rPr>
          <w:rFonts w:ascii="Times New Roman" w:hAnsi="Times New Roman" w:cs="Times New Roman"/>
        </w:rPr>
        <w:t xml:space="preserve">with </w:t>
      </w:r>
      <w:r w:rsidR="000114CB">
        <w:rPr>
          <w:rFonts w:ascii="Times New Roman" w:hAnsi="Times New Roman" w:cs="Times New Roman"/>
        </w:rPr>
        <w:t xml:space="preserve">implications </w:t>
      </w:r>
      <w:r w:rsidR="00E365A5">
        <w:rPr>
          <w:rFonts w:ascii="Times New Roman" w:hAnsi="Times New Roman" w:cs="Times New Roman"/>
        </w:rPr>
        <w:t xml:space="preserve">that seek to address </w:t>
      </w:r>
      <w:r w:rsidR="000114CB">
        <w:rPr>
          <w:rFonts w:ascii="Times New Roman" w:hAnsi="Times New Roman" w:cs="Times New Roman"/>
        </w:rPr>
        <w:t xml:space="preserve">discrimination. </w:t>
      </w:r>
      <w:r w:rsidR="00095002">
        <w:rPr>
          <w:rFonts w:ascii="Times New Roman" w:hAnsi="Times New Roman" w:cs="Times New Roman"/>
        </w:rPr>
        <w:t>Nevertheless, environmental just</w:t>
      </w:r>
      <w:r w:rsidR="007C781E">
        <w:rPr>
          <w:rFonts w:ascii="Times New Roman" w:hAnsi="Times New Roman" w:cs="Times New Roman"/>
        </w:rPr>
        <w:t xml:space="preserve">ice </w:t>
      </w:r>
      <w:r w:rsidR="00095002">
        <w:rPr>
          <w:rFonts w:ascii="Times New Roman" w:hAnsi="Times New Roman" w:cs="Times New Roman"/>
        </w:rPr>
        <w:t>research persists and continues to evolve.</w:t>
      </w:r>
      <w:r w:rsidR="001023DB">
        <w:rPr>
          <w:rFonts w:ascii="Times New Roman" w:hAnsi="Times New Roman" w:cs="Times New Roman"/>
        </w:rPr>
        <w:t xml:space="preserve"> </w:t>
      </w:r>
      <w:r w:rsidR="001023DB" w:rsidRPr="001023DB">
        <w:rPr>
          <w:rFonts w:ascii="Times New Roman" w:hAnsi="Times New Roman" w:cs="Times New Roman"/>
        </w:rPr>
        <w:t xml:space="preserve">Methodology has advanced throughout the longevity of the movement as well. Scholars </w:t>
      </w:r>
      <w:r w:rsidR="001023DB" w:rsidRPr="001023DB">
        <w:rPr>
          <w:rFonts w:ascii="Times New Roman" w:hAnsi="Times New Roman" w:cs="Times New Roman"/>
        </w:rPr>
        <w:lastRenderedPageBreak/>
        <w:t xml:space="preserve">discovered the ecological fallacy and the </w:t>
      </w:r>
      <w:r w:rsidR="008C1C7A">
        <w:rPr>
          <w:rFonts w:ascii="Times New Roman" w:hAnsi="Times New Roman" w:cs="Times New Roman"/>
        </w:rPr>
        <w:t>u</w:t>
      </w:r>
      <w:r w:rsidR="001023DB" w:rsidRPr="001023DB">
        <w:rPr>
          <w:rFonts w:ascii="Times New Roman" w:hAnsi="Times New Roman" w:cs="Times New Roman"/>
        </w:rPr>
        <w:t>nit hazard problem were skewing their results when they had macro units of analysis, so they adapted into studying smaller units of analysis like tracts and block groups. They generally found that when using smaller units of analysis, evidence of racial, ethnic, and income inequities was more apparent (Banzhaf et al., 2019b).</w:t>
      </w:r>
    </w:p>
    <w:p w14:paraId="4E27F95F" w14:textId="4FA71F78" w:rsidR="001147AD" w:rsidRDefault="00C452BF" w:rsidP="008A3749">
      <w:pPr>
        <w:ind w:firstLine="720"/>
        <w:rPr>
          <w:rFonts w:ascii="Times New Roman" w:hAnsi="Times New Roman" w:cs="Times New Roman"/>
        </w:rPr>
      </w:pPr>
      <w:r>
        <w:rPr>
          <w:rFonts w:ascii="Times New Roman" w:hAnsi="Times New Roman" w:cs="Times New Roman"/>
        </w:rPr>
        <w:t xml:space="preserve">As mentioned previously, </w:t>
      </w:r>
      <w:r w:rsidR="00810733">
        <w:rPr>
          <w:rFonts w:ascii="Times New Roman" w:hAnsi="Times New Roman" w:cs="Times New Roman"/>
        </w:rPr>
        <w:t xml:space="preserve">case studies in the environmental justice literature are </w:t>
      </w:r>
      <w:r w:rsidR="008736B7">
        <w:rPr>
          <w:rFonts w:ascii="Times New Roman" w:hAnsi="Times New Roman" w:cs="Times New Roman"/>
        </w:rPr>
        <w:t>dynamic</w:t>
      </w:r>
      <w:r w:rsidR="00810733">
        <w:rPr>
          <w:rFonts w:ascii="Times New Roman" w:hAnsi="Times New Roman" w:cs="Times New Roman"/>
        </w:rPr>
        <w:t xml:space="preserve">, </w:t>
      </w:r>
      <w:r w:rsidR="008736B7">
        <w:rPr>
          <w:rFonts w:ascii="Times New Roman" w:hAnsi="Times New Roman" w:cs="Times New Roman"/>
        </w:rPr>
        <w:t xml:space="preserve">as </w:t>
      </w:r>
      <w:r w:rsidR="00A6734E">
        <w:rPr>
          <w:rFonts w:ascii="Times New Roman" w:hAnsi="Times New Roman" w:cs="Times New Roman"/>
        </w:rPr>
        <w:t>the</w:t>
      </w:r>
      <w:r w:rsidR="00810733">
        <w:rPr>
          <w:rFonts w:ascii="Times New Roman" w:hAnsi="Times New Roman" w:cs="Times New Roman"/>
        </w:rPr>
        <w:t xml:space="preserve"> </w:t>
      </w:r>
      <w:r w:rsidR="00A6734E">
        <w:rPr>
          <w:rFonts w:ascii="Times New Roman" w:hAnsi="Times New Roman" w:cs="Times New Roman"/>
        </w:rPr>
        <w:t>issues emphasized in studies</w:t>
      </w:r>
      <w:r w:rsidR="008736B7">
        <w:rPr>
          <w:rFonts w:ascii="Times New Roman" w:hAnsi="Times New Roman" w:cs="Times New Roman"/>
        </w:rPr>
        <w:t xml:space="preserve"> are perpetually changing and expanding. </w:t>
      </w:r>
      <w:r w:rsidR="006C0285">
        <w:rPr>
          <w:rFonts w:ascii="Times New Roman" w:hAnsi="Times New Roman" w:cs="Times New Roman"/>
        </w:rPr>
        <w:t>Many scholars</w:t>
      </w:r>
      <w:r w:rsidR="00B657EB">
        <w:rPr>
          <w:rFonts w:ascii="Times New Roman" w:hAnsi="Times New Roman" w:cs="Times New Roman"/>
        </w:rPr>
        <w:t xml:space="preserve"> </w:t>
      </w:r>
      <w:r w:rsidR="006C0285">
        <w:rPr>
          <w:rFonts w:ascii="Times New Roman" w:hAnsi="Times New Roman" w:cs="Times New Roman"/>
        </w:rPr>
        <w:t xml:space="preserve">studied the effectiveness of environmental remediation following environmental justice cases (Sigman and Stafford, 2011; Hird and Reese, 1998; Viscusi and Hamilton, 1999). </w:t>
      </w:r>
      <w:r w:rsidR="001147AD" w:rsidRPr="00EA0E81">
        <w:rPr>
          <w:rFonts w:ascii="Times New Roman" w:hAnsi="Times New Roman" w:cs="Times New Roman"/>
        </w:rPr>
        <w:t xml:space="preserve">Additionally, the recent literature has </w:t>
      </w:r>
      <w:r w:rsidR="00D037B0">
        <w:rPr>
          <w:rFonts w:ascii="Times New Roman" w:hAnsi="Times New Roman" w:cs="Times New Roman"/>
        </w:rPr>
        <w:t>shifted</w:t>
      </w:r>
      <w:r w:rsidR="00E21984">
        <w:rPr>
          <w:rFonts w:ascii="Times New Roman" w:hAnsi="Times New Roman" w:cs="Times New Roman"/>
        </w:rPr>
        <w:t xml:space="preserve"> its </w:t>
      </w:r>
      <w:r w:rsidR="001147AD" w:rsidRPr="00EA0E81">
        <w:rPr>
          <w:rFonts w:ascii="Times New Roman" w:hAnsi="Times New Roman" w:cs="Times New Roman"/>
        </w:rPr>
        <w:t>focus</w:t>
      </w:r>
      <w:r w:rsidR="00E21984">
        <w:rPr>
          <w:rFonts w:ascii="Times New Roman" w:hAnsi="Times New Roman" w:cs="Times New Roman"/>
        </w:rPr>
        <w:t xml:space="preserve"> </w:t>
      </w:r>
      <w:r w:rsidR="00D037B0">
        <w:rPr>
          <w:rFonts w:ascii="Times New Roman" w:hAnsi="Times New Roman" w:cs="Times New Roman"/>
        </w:rPr>
        <w:t>from</w:t>
      </w:r>
      <w:r w:rsidR="00E21984">
        <w:rPr>
          <w:rFonts w:ascii="Times New Roman" w:hAnsi="Times New Roman" w:cs="Times New Roman"/>
        </w:rPr>
        <w:t xml:space="preserve"> general “marginalized communities” </w:t>
      </w:r>
      <w:r w:rsidR="00D037B0">
        <w:rPr>
          <w:rFonts w:ascii="Times New Roman" w:hAnsi="Times New Roman" w:cs="Times New Roman"/>
        </w:rPr>
        <w:t>to studying more s</w:t>
      </w:r>
      <w:r w:rsidR="001147AD" w:rsidRPr="00EA0E81">
        <w:rPr>
          <w:rFonts w:ascii="Times New Roman" w:hAnsi="Times New Roman" w:cs="Times New Roman"/>
        </w:rPr>
        <w:t>pecific racial or ethnic groups including African Americans, Latinos, Asian Americans, and Native Americans</w:t>
      </w:r>
      <w:r w:rsidR="001147AD">
        <w:rPr>
          <w:rFonts w:ascii="Times New Roman" w:hAnsi="Times New Roman" w:cs="Times New Roman"/>
        </w:rPr>
        <w:t xml:space="preserve"> </w:t>
      </w:r>
      <w:r w:rsidR="001147AD" w:rsidRPr="00EA0E81">
        <w:rPr>
          <w:rFonts w:ascii="Times New Roman" w:hAnsi="Times New Roman" w:cs="Times New Roman"/>
        </w:rPr>
        <w:t>for case studies</w:t>
      </w:r>
      <w:r w:rsidR="008A392C">
        <w:rPr>
          <w:rFonts w:ascii="Times New Roman" w:hAnsi="Times New Roman" w:cs="Times New Roman"/>
        </w:rPr>
        <w:t xml:space="preserve">. </w:t>
      </w:r>
      <w:r w:rsidR="00C50B63">
        <w:rPr>
          <w:rFonts w:ascii="Times New Roman" w:hAnsi="Times New Roman" w:cs="Times New Roman"/>
        </w:rPr>
        <w:t xml:space="preserve">Global environmental justice has also become a prominent topic of research for environmental justice scholars </w:t>
      </w:r>
      <w:r w:rsidR="004F65F6">
        <w:rPr>
          <w:rFonts w:ascii="Times New Roman" w:hAnsi="Times New Roman" w:cs="Times New Roman"/>
        </w:rPr>
        <w:t xml:space="preserve">as climate change becomes a more pressing issue. </w:t>
      </w:r>
      <w:r w:rsidR="00950EF3">
        <w:rPr>
          <w:rFonts w:ascii="Times New Roman" w:hAnsi="Times New Roman" w:cs="Times New Roman"/>
        </w:rPr>
        <w:t xml:space="preserve">Globalization itself has led to the creation of more environmental justice issues </w:t>
      </w:r>
      <w:r w:rsidR="0014413D">
        <w:rPr>
          <w:rFonts w:ascii="Times New Roman" w:hAnsi="Times New Roman" w:cs="Times New Roman"/>
        </w:rPr>
        <w:t xml:space="preserve">as it has dually created new patterns for exposure </w:t>
      </w:r>
      <w:r w:rsidR="005B4FA4">
        <w:rPr>
          <w:rFonts w:ascii="Times New Roman" w:hAnsi="Times New Roman" w:cs="Times New Roman"/>
        </w:rPr>
        <w:t xml:space="preserve">to environmental hazards </w:t>
      </w:r>
      <w:r w:rsidR="0014413D">
        <w:rPr>
          <w:rFonts w:ascii="Times New Roman" w:hAnsi="Times New Roman" w:cs="Times New Roman"/>
        </w:rPr>
        <w:t>while also strengthening opportunities for the environmental justice movement (</w:t>
      </w:r>
      <w:r w:rsidR="009C08FF">
        <w:rPr>
          <w:rFonts w:ascii="Times New Roman" w:hAnsi="Times New Roman" w:cs="Times New Roman"/>
        </w:rPr>
        <w:t xml:space="preserve">Mohai et al., 2009). </w:t>
      </w:r>
    </w:p>
    <w:p w14:paraId="15FBF6AB" w14:textId="51A3024C" w:rsidR="00B26262" w:rsidRDefault="008F4AED" w:rsidP="00274C15">
      <w:pPr>
        <w:ind w:firstLine="720"/>
        <w:rPr>
          <w:rFonts w:ascii="Times New Roman" w:hAnsi="Times New Roman" w:cs="Times New Roman"/>
        </w:rPr>
      </w:pPr>
      <w:r>
        <w:rPr>
          <w:rFonts w:ascii="Times New Roman" w:hAnsi="Times New Roman" w:cs="Times New Roman"/>
        </w:rPr>
        <w:t>There</w:t>
      </w:r>
      <w:r w:rsidR="008463A0">
        <w:rPr>
          <w:rFonts w:ascii="Times New Roman" w:hAnsi="Times New Roman" w:cs="Times New Roman"/>
        </w:rPr>
        <w:t xml:space="preserve"> are cases of environmental injustice across the world</w:t>
      </w:r>
      <w:r>
        <w:rPr>
          <w:rFonts w:ascii="Times New Roman" w:hAnsi="Times New Roman" w:cs="Times New Roman"/>
        </w:rPr>
        <w:t xml:space="preserve">; however, </w:t>
      </w:r>
      <w:r w:rsidR="008463A0">
        <w:rPr>
          <w:rFonts w:ascii="Times New Roman" w:hAnsi="Times New Roman" w:cs="Times New Roman"/>
        </w:rPr>
        <w:t>the scope</w:t>
      </w:r>
      <w:r>
        <w:rPr>
          <w:rFonts w:ascii="Times New Roman" w:hAnsi="Times New Roman" w:cs="Times New Roman"/>
        </w:rPr>
        <w:t xml:space="preserve"> of this study will only include </w:t>
      </w:r>
      <w:r w:rsidR="004435E1">
        <w:rPr>
          <w:rFonts w:ascii="Times New Roman" w:hAnsi="Times New Roman" w:cs="Times New Roman"/>
        </w:rPr>
        <w:t xml:space="preserve">environmental justice case studies in the United States. </w:t>
      </w:r>
      <w:r w:rsidR="007663DD" w:rsidRPr="007663DD">
        <w:rPr>
          <w:rFonts w:ascii="Times New Roman" w:hAnsi="Times New Roman" w:cs="Times New Roman"/>
        </w:rPr>
        <w:t xml:space="preserve">Although there are many case studies focusing on a vast range of environmental issues in locations throughout </w:t>
      </w:r>
      <w:r w:rsidR="004435E1">
        <w:rPr>
          <w:rFonts w:ascii="Times New Roman" w:hAnsi="Times New Roman" w:cs="Times New Roman"/>
        </w:rPr>
        <w:t>the country</w:t>
      </w:r>
      <w:r w:rsidR="007663DD" w:rsidRPr="007663DD">
        <w:rPr>
          <w:rFonts w:ascii="Times New Roman" w:hAnsi="Times New Roman" w:cs="Times New Roman"/>
        </w:rPr>
        <w:t xml:space="preserve">, there is no collective resource </w:t>
      </w:r>
      <w:r w:rsidR="00EC3A80" w:rsidRPr="007663DD">
        <w:rPr>
          <w:rFonts w:ascii="Times New Roman" w:hAnsi="Times New Roman" w:cs="Times New Roman"/>
        </w:rPr>
        <w:t>for</w:t>
      </w:r>
      <w:r w:rsidR="007663DD" w:rsidRPr="007663DD">
        <w:rPr>
          <w:rFonts w:ascii="Times New Roman" w:hAnsi="Times New Roman" w:cs="Times New Roman"/>
        </w:rPr>
        <w:t xml:space="preserve"> all environmental justice cases. Scholars typically focus on one issue and one area and neglect to compare across case studies.</w:t>
      </w:r>
      <w:r w:rsidR="00D16362">
        <w:rPr>
          <w:rFonts w:ascii="Times New Roman" w:hAnsi="Times New Roman" w:cs="Times New Roman"/>
        </w:rPr>
        <w:t xml:space="preserve"> There is a need for </w:t>
      </w:r>
      <w:r w:rsidR="00463A7D">
        <w:rPr>
          <w:rFonts w:ascii="Times New Roman" w:hAnsi="Times New Roman" w:cs="Times New Roman"/>
        </w:rPr>
        <w:t xml:space="preserve">more </w:t>
      </w:r>
      <w:r w:rsidR="00D16362">
        <w:rPr>
          <w:rFonts w:ascii="Times New Roman" w:hAnsi="Times New Roman" w:cs="Times New Roman"/>
        </w:rPr>
        <w:t xml:space="preserve">research </w:t>
      </w:r>
      <w:r w:rsidR="00944936">
        <w:rPr>
          <w:rFonts w:ascii="Times New Roman" w:hAnsi="Times New Roman" w:cs="Times New Roman"/>
        </w:rPr>
        <w:t>comparing</w:t>
      </w:r>
      <w:r w:rsidR="008463A0">
        <w:rPr>
          <w:rFonts w:ascii="Times New Roman" w:hAnsi="Times New Roman" w:cs="Times New Roman"/>
        </w:rPr>
        <w:t xml:space="preserve"> the differences between case studies to help </w:t>
      </w:r>
      <w:r w:rsidR="006D6BD7">
        <w:rPr>
          <w:rFonts w:ascii="Times New Roman" w:hAnsi="Times New Roman" w:cs="Times New Roman"/>
        </w:rPr>
        <w:t xml:space="preserve">move solutions forward. </w:t>
      </w:r>
      <w:r w:rsidR="00C56355">
        <w:rPr>
          <w:rFonts w:ascii="Times New Roman" w:hAnsi="Times New Roman" w:cs="Times New Roman"/>
        </w:rPr>
        <w:t>Advancements in the r</w:t>
      </w:r>
      <w:r w:rsidR="005A38A9">
        <w:rPr>
          <w:rFonts w:ascii="Times New Roman" w:hAnsi="Times New Roman" w:cs="Times New Roman"/>
        </w:rPr>
        <w:t>esearch and developments in the literature ha</w:t>
      </w:r>
      <w:r w:rsidR="00C56355">
        <w:rPr>
          <w:rFonts w:ascii="Times New Roman" w:hAnsi="Times New Roman" w:cs="Times New Roman"/>
        </w:rPr>
        <w:t>ve</w:t>
      </w:r>
      <w:r w:rsidR="005A38A9">
        <w:rPr>
          <w:rFonts w:ascii="Times New Roman" w:hAnsi="Times New Roman" w:cs="Times New Roman"/>
        </w:rPr>
        <w:t xml:space="preserve"> helped </w:t>
      </w:r>
      <w:r w:rsidR="00C56355">
        <w:rPr>
          <w:rFonts w:ascii="Times New Roman" w:hAnsi="Times New Roman" w:cs="Times New Roman"/>
        </w:rPr>
        <w:t xml:space="preserve">to </w:t>
      </w:r>
      <w:r w:rsidR="004102DC">
        <w:rPr>
          <w:rFonts w:ascii="Times New Roman" w:hAnsi="Times New Roman" w:cs="Times New Roman"/>
        </w:rPr>
        <w:t xml:space="preserve">inspire the creation of environmental policies and initiatives </w:t>
      </w:r>
      <w:r w:rsidR="00C56355">
        <w:rPr>
          <w:rFonts w:ascii="Times New Roman" w:hAnsi="Times New Roman" w:cs="Times New Roman"/>
        </w:rPr>
        <w:t xml:space="preserve">in attempts to solve environmental justice issues across the United States. </w:t>
      </w:r>
    </w:p>
    <w:p w14:paraId="03410CFA" w14:textId="18309FCC" w:rsidR="00675CBE" w:rsidRDefault="008E1AA2" w:rsidP="008E1AA2">
      <w:pPr>
        <w:ind w:firstLine="720"/>
        <w:rPr>
          <w:rFonts w:ascii="Times New Roman" w:hAnsi="Times New Roman" w:cs="Times New Roman"/>
        </w:rPr>
      </w:pPr>
      <w:r w:rsidRPr="00EA0E81">
        <w:rPr>
          <w:rFonts w:ascii="Times New Roman" w:hAnsi="Times New Roman" w:cs="Times New Roman"/>
        </w:rPr>
        <w:t xml:space="preserve">In response to growing environmental legislation, studies have also grown to focus on the efficacy of policy and grassroots activism and how they helped contribute to resolving environmental injustice cases. </w:t>
      </w:r>
      <w:r w:rsidR="00675CBE" w:rsidRPr="00675CBE">
        <w:rPr>
          <w:rFonts w:ascii="Times New Roman" w:hAnsi="Times New Roman" w:cs="Times New Roman"/>
        </w:rPr>
        <w:t>Most policies and implementation of policies created in response to environmental justice are generally seen as underdeveloped and only exacerbated inequalities according to some scholars (Gioelli, 2023</w:t>
      </w:r>
      <w:r w:rsidR="00101B9A">
        <w:rPr>
          <w:rFonts w:ascii="Times New Roman" w:hAnsi="Times New Roman" w:cs="Times New Roman"/>
        </w:rPr>
        <w:t xml:space="preserve">; </w:t>
      </w:r>
      <w:r w:rsidR="00675CBE" w:rsidRPr="00675CBE">
        <w:rPr>
          <w:rFonts w:ascii="Times New Roman" w:hAnsi="Times New Roman" w:cs="Times New Roman"/>
        </w:rPr>
        <w:t>Mohai, 2009).</w:t>
      </w:r>
      <w:r w:rsidR="00696D3A">
        <w:rPr>
          <w:rFonts w:ascii="Times New Roman" w:hAnsi="Times New Roman" w:cs="Times New Roman"/>
        </w:rPr>
        <w:t xml:space="preserve"> </w:t>
      </w:r>
      <w:r w:rsidR="00947240">
        <w:rPr>
          <w:rFonts w:ascii="Times New Roman" w:hAnsi="Times New Roman" w:cs="Times New Roman"/>
        </w:rPr>
        <w:t xml:space="preserve">Across the literature there is an emphasis on </w:t>
      </w:r>
      <w:r w:rsidR="00954A44">
        <w:rPr>
          <w:rFonts w:ascii="Times New Roman" w:hAnsi="Times New Roman" w:cs="Times New Roman"/>
        </w:rPr>
        <w:t xml:space="preserve">the </w:t>
      </w:r>
      <w:r w:rsidR="006C0738">
        <w:rPr>
          <w:rFonts w:ascii="Times New Roman" w:hAnsi="Times New Roman" w:cs="Times New Roman"/>
        </w:rPr>
        <w:t xml:space="preserve">significance </w:t>
      </w:r>
      <w:r w:rsidR="00954A44">
        <w:rPr>
          <w:rFonts w:ascii="Times New Roman" w:hAnsi="Times New Roman" w:cs="Times New Roman"/>
        </w:rPr>
        <w:t xml:space="preserve">of </w:t>
      </w:r>
      <w:r w:rsidR="001C3798" w:rsidRPr="001C3798">
        <w:rPr>
          <w:rFonts w:ascii="Times New Roman" w:hAnsi="Times New Roman" w:cs="Times New Roman"/>
        </w:rPr>
        <w:t>the passage of the Toxic Substances Control Act in 1976</w:t>
      </w:r>
      <w:r w:rsidR="001C3798">
        <w:rPr>
          <w:rFonts w:ascii="Times New Roman" w:hAnsi="Times New Roman" w:cs="Times New Roman"/>
        </w:rPr>
        <w:t xml:space="preserve">, </w:t>
      </w:r>
      <w:r w:rsidR="00954A44">
        <w:rPr>
          <w:rFonts w:ascii="Times New Roman" w:hAnsi="Times New Roman" w:cs="Times New Roman"/>
        </w:rPr>
        <w:t xml:space="preserve">the </w:t>
      </w:r>
      <w:r w:rsidR="004218DE">
        <w:rPr>
          <w:rFonts w:ascii="Times New Roman" w:hAnsi="Times New Roman" w:cs="Times New Roman"/>
        </w:rPr>
        <w:t xml:space="preserve">publishing of the </w:t>
      </w:r>
      <w:r w:rsidR="006C0738">
        <w:rPr>
          <w:rFonts w:ascii="Times New Roman" w:hAnsi="Times New Roman" w:cs="Times New Roman"/>
        </w:rPr>
        <w:t xml:space="preserve">principles of environmental justice, </w:t>
      </w:r>
      <w:r w:rsidR="00BF7A0A">
        <w:rPr>
          <w:rFonts w:ascii="Times New Roman" w:hAnsi="Times New Roman" w:cs="Times New Roman"/>
        </w:rPr>
        <w:t>the establishment of the EPA office of environmental justice</w:t>
      </w:r>
      <w:r w:rsidR="004218DE">
        <w:rPr>
          <w:rFonts w:ascii="Times New Roman" w:hAnsi="Times New Roman" w:cs="Times New Roman"/>
        </w:rPr>
        <w:t>, and</w:t>
      </w:r>
      <w:r w:rsidR="0058064C">
        <w:rPr>
          <w:rFonts w:ascii="Times New Roman" w:hAnsi="Times New Roman" w:cs="Times New Roman"/>
        </w:rPr>
        <w:t xml:space="preserve"> the creation of the 1994 </w:t>
      </w:r>
      <w:r w:rsidR="0058064C" w:rsidRPr="0058064C">
        <w:rPr>
          <w:rFonts w:ascii="Times New Roman" w:hAnsi="Times New Roman" w:cs="Times New Roman"/>
        </w:rPr>
        <w:t>Executive Order 12898 on Environmental Justice by President Clinton</w:t>
      </w:r>
      <w:r w:rsidR="00976BD2">
        <w:rPr>
          <w:rFonts w:ascii="Times New Roman" w:hAnsi="Times New Roman" w:cs="Times New Roman"/>
        </w:rPr>
        <w:t xml:space="preserve"> (Wilson, 2010; </w:t>
      </w:r>
      <w:r w:rsidR="00E5678E">
        <w:rPr>
          <w:rFonts w:ascii="Times New Roman" w:hAnsi="Times New Roman" w:cs="Times New Roman"/>
        </w:rPr>
        <w:t xml:space="preserve">Gioelli, </w:t>
      </w:r>
      <w:r w:rsidR="00EA6333">
        <w:rPr>
          <w:rFonts w:ascii="Times New Roman" w:hAnsi="Times New Roman" w:cs="Times New Roman"/>
        </w:rPr>
        <w:t xml:space="preserve">2023; </w:t>
      </w:r>
      <w:r w:rsidR="006E52BC">
        <w:rPr>
          <w:rFonts w:ascii="Times New Roman" w:hAnsi="Times New Roman" w:cs="Times New Roman"/>
        </w:rPr>
        <w:t>Mohai, 2009; Banzhaf et al., 20</w:t>
      </w:r>
      <w:r w:rsidR="00B90D1B">
        <w:rPr>
          <w:rFonts w:ascii="Times New Roman" w:hAnsi="Times New Roman" w:cs="Times New Roman"/>
        </w:rPr>
        <w:t>19</w:t>
      </w:r>
      <w:r w:rsidR="009D42DC">
        <w:rPr>
          <w:rFonts w:ascii="Times New Roman" w:hAnsi="Times New Roman" w:cs="Times New Roman"/>
        </w:rPr>
        <w:t xml:space="preserve">a; Cole and Foster, </w:t>
      </w:r>
      <w:r w:rsidR="00262108">
        <w:rPr>
          <w:rFonts w:ascii="Times New Roman" w:hAnsi="Times New Roman" w:cs="Times New Roman"/>
        </w:rPr>
        <w:t>2000</w:t>
      </w:r>
      <w:r w:rsidR="001E54E4">
        <w:rPr>
          <w:rFonts w:ascii="Times New Roman" w:hAnsi="Times New Roman" w:cs="Times New Roman"/>
        </w:rPr>
        <w:t xml:space="preserve">; </w:t>
      </w:r>
      <w:r w:rsidR="00F07638" w:rsidRPr="00F07638">
        <w:rPr>
          <w:rFonts w:ascii="Times New Roman" w:hAnsi="Times New Roman" w:cs="Times New Roman"/>
        </w:rPr>
        <w:t>Chowkwanyun</w:t>
      </w:r>
      <w:r w:rsidR="00F07638">
        <w:rPr>
          <w:rFonts w:ascii="Times New Roman" w:hAnsi="Times New Roman" w:cs="Times New Roman"/>
        </w:rPr>
        <w:t>, 2023</w:t>
      </w:r>
      <w:r w:rsidR="009D42DC">
        <w:rPr>
          <w:rFonts w:ascii="Times New Roman" w:hAnsi="Times New Roman" w:cs="Times New Roman"/>
        </w:rPr>
        <w:t xml:space="preserve">). </w:t>
      </w:r>
      <w:r w:rsidR="00D817C2">
        <w:rPr>
          <w:rFonts w:ascii="Times New Roman" w:hAnsi="Times New Roman" w:cs="Times New Roman"/>
        </w:rPr>
        <w:t>In fact, m</w:t>
      </w:r>
      <w:r w:rsidR="00696D3A">
        <w:rPr>
          <w:rFonts w:ascii="Times New Roman" w:hAnsi="Times New Roman" w:cs="Times New Roman"/>
        </w:rPr>
        <w:t>any scholars believe</w:t>
      </w:r>
      <w:r w:rsidR="006033C6">
        <w:rPr>
          <w:rFonts w:ascii="Times New Roman" w:hAnsi="Times New Roman" w:cs="Times New Roman"/>
        </w:rPr>
        <w:t xml:space="preserve"> that policy is the best way to resolve environmental injustices</w:t>
      </w:r>
      <w:r w:rsidR="00947240">
        <w:rPr>
          <w:rFonts w:ascii="Times New Roman" w:hAnsi="Times New Roman" w:cs="Times New Roman"/>
        </w:rPr>
        <w:t>.</w:t>
      </w:r>
      <w:r w:rsidR="006033C6">
        <w:rPr>
          <w:rFonts w:ascii="Times New Roman" w:hAnsi="Times New Roman" w:cs="Times New Roman"/>
        </w:rPr>
        <w:t xml:space="preserve"> </w:t>
      </w:r>
      <w:r w:rsidR="001E7D20">
        <w:rPr>
          <w:rFonts w:ascii="Times New Roman" w:hAnsi="Times New Roman" w:cs="Times New Roman"/>
        </w:rPr>
        <w:t>H</w:t>
      </w:r>
      <w:r w:rsidR="006033C6">
        <w:rPr>
          <w:rFonts w:ascii="Times New Roman" w:hAnsi="Times New Roman" w:cs="Times New Roman"/>
        </w:rPr>
        <w:t xml:space="preserve">owever, </w:t>
      </w:r>
      <w:r w:rsidR="002967A6">
        <w:rPr>
          <w:rFonts w:ascii="Times New Roman" w:hAnsi="Times New Roman" w:cs="Times New Roman"/>
        </w:rPr>
        <w:t xml:space="preserve">some believe that inequities in application </w:t>
      </w:r>
      <w:r w:rsidR="00563676">
        <w:rPr>
          <w:rFonts w:ascii="Times New Roman" w:hAnsi="Times New Roman" w:cs="Times New Roman"/>
        </w:rPr>
        <w:t xml:space="preserve">and enforcement </w:t>
      </w:r>
      <w:r w:rsidR="006C5C92">
        <w:rPr>
          <w:rFonts w:ascii="Times New Roman" w:hAnsi="Times New Roman" w:cs="Times New Roman"/>
        </w:rPr>
        <w:t xml:space="preserve">of environmental policies </w:t>
      </w:r>
      <w:r w:rsidR="00563676" w:rsidRPr="00563676">
        <w:rPr>
          <w:rFonts w:ascii="Times New Roman" w:hAnsi="Times New Roman" w:cs="Times New Roman"/>
        </w:rPr>
        <w:t>could be responsible for environmental injustice</w:t>
      </w:r>
      <w:r w:rsidR="00563676">
        <w:rPr>
          <w:rFonts w:ascii="Times New Roman" w:hAnsi="Times New Roman" w:cs="Times New Roman"/>
        </w:rPr>
        <w:t>s</w:t>
      </w:r>
      <w:r w:rsidR="005710A6">
        <w:rPr>
          <w:rFonts w:ascii="Times New Roman" w:hAnsi="Times New Roman" w:cs="Times New Roman"/>
        </w:rPr>
        <w:t xml:space="preserve">. </w:t>
      </w:r>
      <w:r w:rsidR="00FB22BB">
        <w:rPr>
          <w:rFonts w:ascii="Times New Roman" w:hAnsi="Times New Roman" w:cs="Times New Roman"/>
        </w:rPr>
        <w:t xml:space="preserve">Many case studies </w:t>
      </w:r>
      <w:r w:rsidR="00991B0C">
        <w:rPr>
          <w:rFonts w:ascii="Times New Roman" w:hAnsi="Times New Roman" w:cs="Times New Roman"/>
        </w:rPr>
        <w:t xml:space="preserve">in the field illuminated how </w:t>
      </w:r>
      <w:r w:rsidR="001924BF">
        <w:rPr>
          <w:rFonts w:ascii="Times New Roman" w:hAnsi="Times New Roman" w:cs="Times New Roman"/>
        </w:rPr>
        <w:t xml:space="preserve">regulations could fail marginalized groups through </w:t>
      </w:r>
      <w:r w:rsidR="00BC5418">
        <w:rPr>
          <w:rFonts w:ascii="Times New Roman" w:hAnsi="Times New Roman" w:cs="Times New Roman"/>
        </w:rPr>
        <w:t xml:space="preserve">harboring bias in siting decisions and through </w:t>
      </w:r>
      <w:r w:rsidR="005710A6">
        <w:rPr>
          <w:rFonts w:ascii="Times New Roman" w:hAnsi="Times New Roman" w:cs="Times New Roman"/>
        </w:rPr>
        <w:t>failing</w:t>
      </w:r>
      <w:r w:rsidR="00AD719A">
        <w:rPr>
          <w:rFonts w:ascii="Times New Roman" w:hAnsi="Times New Roman" w:cs="Times New Roman"/>
        </w:rPr>
        <w:t xml:space="preserve"> to enforce emission rules in certain sites</w:t>
      </w:r>
      <w:r w:rsidR="005710A6">
        <w:rPr>
          <w:rFonts w:ascii="Times New Roman" w:hAnsi="Times New Roman" w:cs="Times New Roman"/>
        </w:rPr>
        <w:t xml:space="preserve"> (Banzhaf et al., 20</w:t>
      </w:r>
      <w:r w:rsidR="00B90D1B">
        <w:rPr>
          <w:rFonts w:ascii="Times New Roman" w:hAnsi="Times New Roman" w:cs="Times New Roman"/>
        </w:rPr>
        <w:t>19</w:t>
      </w:r>
      <w:r w:rsidR="005710A6">
        <w:rPr>
          <w:rFonts w:ascii="Times New Roman" w:hAnsi="Times New Roman" w:cs="Times New Roman"/>
        </w:rPr>
        <w:t>a).</w:t>
      </w:r>
    </w:p>
    <w:p w14:paraId="65578F28" w14:textId="68B5D0CD" w:rsidR="0049506C" w:rsidRDefault="00A67D84" w:rsidP="001653E5">
      <w:pPr>
        <w:ind w:firstLine="720"/>
        <w:rPr>
          <w:rFonts w:ascii="Times New Roman" w:hAnsi="Times New Roman" w:cs="Times New Roman"/>
        </w:rPr>
      </w:pPr>
      <w:r>
        <w:rPr>
          <w:rFonts w:ascii="Times New Roman" w:hAnsi="Times New Roman" w:cs="Times New Roman"/>
        </w:rPr>
        <w:lastRenderedPageBreak/>
        <w:t xml:space="preserve">Before the centralization of policy by governmental agencies like the EPA and the Office of </w:t>
      </w:r>
      <w:r w:rsidR="009639D3">
        <w:rPr>
          <w:rFonts w:ascii="Times New Roman" w:hAnsi="Times New Roman" w:cs="Times New Roman"/>
        </w:rPr>
        <w:t>Environmental Equity</w:t>
      </w:r>
      <w:r w:rsidR="00DF4E26">
        <w:rPr>
          <w:rFonts w:ascii="Times New Roman" w:hAnsi="Times New Roman" w:cs="Times New Roman"/>
        </w:rPr>
        <w:t xml:space="preserve">, the environmental justice movement was led and championed by the </w:t>
      </w:r>
      <w:r w:rsidR="00DF4E26" w:rsidRPr="00153E5E">
        <w:rPr>
          <w:rFonts w:ascii="Times New Roman" w:hAnsi="Times New Roman" w:cs="Times New Roman"/>
        </w:rPr>
        <w:t>people (</w:t>
      </w:r>
      <w:r w:rsidR="00B14B11" w:rsidRPr="00153E5E">
        <w:rPr>
          <w:rFonts w:ascii="Times New Roman" w:hAnsi="Times New Roman" w:cs="Times New Roman"/>
        </w:rPr>
        <w:t xml:space="preserve">Chowkwanyun, 2023; </w:t>
      </w:r>
      <w:r w:rsidR="00DA182B" w:rsidRPr="00153E5E">
        <w:rPr>
          <w:rFonts w:ascii="Times New Roman" w:hAnsi="Times New Roman" w:cs="Times New Roman"/>
        </w:rPr>
        <w:t>Gioelli, 2023</w:t>
      </w:r>
      <w:r w:rsidR="00DF4E26" w:rsidRPr="00153E5E">
        <w:rPr>
          <w:rFonts w:ascii="Times New Roman" w:hAnsi="Times New Roman" w:cs="Times New Roman"/>
        </w:rPr>
        <w:t>).</w:t>
      </w:r>
      <w:r w:rsidR="00DF4E26">
        <w:rPr>
          <w:rFonts w:ascii="Times New Roman" w:hAnsi="Times New Roman" w:cs="Times New Roman"/>
        </w:rPr>
        <w:t xml:space="preserve">  </w:t>
      </w:r>
      <w:r w:rsidR="00D91984">
        <w:rPr>
          <w:rFonts w:ascii="Times New Roman" w:hAnsi="Times New Roman" w:cs="Times New Roman"/>
        </w:rPr>
        <w:t xml:space="preserve">Because many environmental justice activists did not have </w:t>
      </w:r>
      <w:r w:rsidR="00941412">
        <w:rPr>
          <w:rFonts w:ascii="Times New Roman" w:hAnsi="Times New Roman" w:cs="Times New Roman"/>
        </w:rPr>
        <w:t xml:space="preserve">advanced </w:t>
      </w:r>
      <w:r w:rsidR="00A960DC">
        <w:rPr>
          <w:rFonts w:ascii="Times New Roman" w:hAnsi="Times New Roman" w:cs="Times New Roman"/>
        </w:rPr>
        <w:t xml:space="preserve">knowledge of </w:t>
      </w:r>
      <w:r w:rsidR="00941412">
        <w:rPr>
          <w:rFonts w:ascii="Times New Roman" w:hAnsi="Times New Roman" w:cs="Times New Roman"/>
        </w:rPr>
        <w:t xml:space="preserve">science </w:t>
      </w:r>
      <w:r w:rsidR="002E3989">
        <w:rPr>
          <w:rFonts w:ascii="Times New Roman" w:hAnsi="Times New Roman" w:cs="Times New Roman"/>
        </w:rPr>
        <w:t xml:space="preserve">nor </w:t>
      </w:r>
      <w:r w:rsidR="00941412">
        <w:rPr>
          <w:rFonts w:ascii="Times New Roman" w:hAnsi="Times New Roman" w:cs="Times New Roman"/>
        </w:rPr>
        <w:t xml:space="preserve">large political </w:t>
      </w:r>
      <w:r w:rsidR="00CF5842">
        <w:rPr>
          <w:rFonts w:ascii="Times New Roman" w:hAnsi="Times New Roman" w:cs="Times New Roman"/>
        </w:rPr>
        <w:t>influence and</w:t>
      </w:r>
      <w:r w:rsidR="00941412">
        <w:rPr>
          <w:rFonts w:ascii="Times New Roman" w:hAnsi="Times New Roman" w:cs="Times New Roman"/>
        </w:rPr>
        <w:t xml:space="preserve"> were often </w:t>
      </w:r>
      <w:r w:rsidR="006053C3">
        <w:rPr>
          <w:rFonts w:ascii="Times New Roman" w:hAnsi="Times New Roman" w:cs="Times New Roman"/>
        </w:rPr>
        <w:t>people of color and of lower economic class</w:t>
      </w:r>
      <w:r w:rsidR="00222F11">
        <w:rPr>
          <w:rFonts w:ascii="Times New Roman" w:hAnsi="Times New Roman" w:cs="Times New Roman"/>
        </w:rPr>
        <w:t>, they</w:t>
      </w:r>
      <w:r w:rsidR="002E3989">
        <w:rPr>
          <w:rFonts w:ascii="Times New Roman" w:hAnsi="Times New Roman" w:cs="Times New Roman"/>
        </w:rPr>
        <w:t xml:space="preserve"> had to turn to alternative strategies</w:t>
      </w:r>
      <w:r w:rsidR="00222F11">
        <w:rPr>
          <w:rFonts w:ascii="Times New Roman" w:hAnsi="Times New Roman" w:cs="Times New Roman"/>
        </w:rPr>
        <w:t xml:space="preserve"> to be heard. </w:t>
      </w:r>
      <w:r w:rsidR="006053C3">
        <w:rPr>
          <w:rFonts w:ascii="Times New Roman" w:hAnsi="Times New Roman" w:cs="Times New Roman"/>
        </w:rPr>
        <w:t xml:space="preserve">Taking inspiration from the civil rights movement, </w:t>
      </w:r>
      <w:r w:rsidR="00251198">
        <w:rPr>
          <w:rFonts w:ascii="Times New Roman" w:hAnsi="Times New Roman" w:cs="Times New Roman"/>
        </w:rPr>
        <w:t xml:space="preserve">boycotts, </w:t>
      </w:r>
      <w:r w:rsidR="0061006B">
        <w:rPr>
          <w:rFonts w:ascii="Times New Roman" w:hAnsi="Times New Roman" w:cs="Times New Roman"/>
        </w:rPr>
        <w:t>protests,</w:t>
      </w:r>
      <w:r w:rsidR="00165AF7">
        <w:rPr>
          <w:rFonts w:ascii="Times New Roman" w:hAnsi="Times New Roman" w:cs="Times New Roman"/>
        </w:rPr>
        <w:t xml:space="preserve"> litigation,</w:t>
      </w:r>
      <w:r w:rsidR="0061006B">
        <w:rPr>
          <w:rFonts w:ascii="Times New Roman" w:hAnsi="Times New Roman" w:cs="Times New Roman"/>
        </w:rPr>
        <w:t xml:space="preserve"> and forming alliances with influential stakeholders were </w:t>
      </w:r>
      <w:r w:rsidR="00CF5842">
        <w:rPr>
          <w:rFonts w:ascii="Times New Roman" w:hAnsi="Times New Roman" w:cs="Times New Roman"/>
        </w:rPr>
        <w:t>prominent</w:t>
      </w:r>
      <w:r w:rsidR="005B2255">
        <w:rPr>
          <w:rFonts w:ascii="Times New Roman" w:hAnsi="Times New Roman" w:cs="Times New Roman"/>
        </w:rPr>
        <w:t xml:space="preserve"> strategies</w:t>
      </w:r>
      <w:r w:rsidR="00CF5842">
        <w:rPr>
          <w:rFonts w:ascii="Times New Roman" w:hAnsi="Times New Roman" w:cs="Times New Roman"/>
        </w:rPr>
        <w:t xml:space="preserve">. </w:t>
      </w:r>
      <w:r w:rsidR="00C452BF" w:rsidRPr="00675CBE">
        <w:rPr>
          <w:rFonts w:ascii="Times New Roman" w:hAnsi="Times New Roman" w:cs="Times New Roman"/>
        </w:rPr>
        <w:t xml:space="preserve">Coalition building is </w:t>
      </w:r>
      <w:r w:rsidR="00CF5842">
        <w:rPr>
          <w:rFonts w:ascii="Times New Roman" w:hAnsi="Times New Roman" w:cs="Times New Roman"/>
        </w:rPr>
        <w:t xml:space="preserve">also </w:t>
      </w:r>
      <w:r w:rsidR="00C452BF" w:rsidRPr="00675CBE">
        <w:rPr>
          <w:rFonts w:ascii="Times New Roman" w:hAnsi="Times New Roman" w:cs="Times New Roman"/>
        </w:rPr>
        <w:t xml:space="preserve">seen consistently throughout the literature as a key strategy by activists in the movement to work towards </w:t>
      </w:r>
      <w:r w:rsidR="00E43481">
        <w:rPr>
          <w:rFonts w:ascii="Times New Roman" w:hAnsi="Times New Roman" w:cs="Times New Roman"/>
        </w:rPr>
        <w:t>the resolution</w:t>
      </w:r>
      <w:r w:rsidR="00C452BF" w:rsidRPr="00675CBE">
        <w:rPr>
          <w:rFonts w:ascii="Times New Roman" w:hAnsi="Times New Roman" w:cs="Times New Roman"/>
        </w:rPr>
        <w:t xml:space="preserve"> of an issue (Hess, 2019; Cole and Foster, 2000; Chowkwanyun, 2023).</w:t>
      </w:r>
      <w:r w:rsidR="00B657EB">
        <w:rPr>
          <w:rFonts w:ascii="Times New Roman" w:hAnsi="Times New Roman" w:cs="Times New Roman"/>
        </w:rPr>
        <w:t xml:space="preserve"> </w:t>
      </w:r>
      <w:r w:rsidR="00E43481">
        <w:rPr>
          <w:rFonts w:ascii="Times New Roman" w:hAnsi="Times New Roman" w:cs="Times New Roman"/>
        </w:rPr>
        <w:t>Often, activists would work with</w:t>
      </w:r>
      <w:r w:rsidR="00F2778F">
        <w:rPr>
          <w:rFonts w:ascii="Times New Roman" w:hAnsi="Times New Roman" w:cs="Times New Roman"/>
        </w:rPr>
        <w:t xml:space="preserve"> leaders from</w:t>
      </w:r>
      <w:r w:rsidR="00E43481">
        <w:rPr>
          <w:rFonts w:ascii="Times New Roman" w:hAnsi="Times New Roman" w:cs="Times New Roman"/>
        </w:rPr>
        <w:t xml:space="preserve"> institutions like </w:t>
      </w:r>
      <w:r w:rsidR="003B6C31">
        <w:rPr>
          <w:rFonts w:ascii="Times New Roman" w:hAnsi="Times New Roman" w:cs="Times New Roman"/>
        </w:rPr>
        <w:t xml:space="preserve">trade unions, </w:t>
      </w:r>
      <w:r w:rsidR="00E43481">
        <w:rPr>
          <w:rFonts w:ascii="Times New Roman" w:hAnsi="Times New Roman" w:cs="Times New Roman"/>
        </w:rPr>
        <w:t>hospitals</w:t>
      </w:r>
      <w:r w:rsidR="003B6C31">
        <w:rPr>
          <w:rFonts w:ascii="Times New Roman" w:hAnsi="Times New Roman" w:cs="Times New Roman"/>
        </w:rPr>
        <w:t>, social service</w:t>
      </w:r>
      <w:r w:rsidR="00C17657">
        <w:rPr>
          <w:rFonts w:ascii="Times New Roman" w:hAnsi="Times New Roman" w:cs="Times New Roman"/>
        </w:rPr>
        <w:t xml:space="preserve"> agencies,</w:t>
      </w:r>
      <w:r w:rsidR="00E43481">
        <w:rPr>
          <w:rFonts w:ascii="Times New Roman" w:hAnsi="Times New Roman" w:cs="Times New Roman"/>
        </w:rPr>
        <w:t xml:space="preserve"> and churches</w:t>
      </w:r>
      <w:r w:rsidR="00F37E17">
        <w:rPr>
          <w:rFonts w:ascii="Times New Roman" w:hAnsi="Times New Roman" w:cs="Times New Roman"/>
        </w:rPr>
        <w:t xml:space="preserve"> </w:t>
      </w:r>
      <w:r w:rsidR="00F2778F">
        <w:rPr>
          <w:rFonts w:ascii="Times New Roman" w:hAnsi="Times New Roman" w:cs="Times New Roman"/>
        </w:rPr>
        <w:t xml:space="preserve">who were </w:t>
      </w:r>
      <w:r w:rsidR="00C17657">
        <w:rPr>
          <w:rFonts w:ascii="Times New Roman" w:hAnsi="Times New Roman" w:cs="Times New Roman"/>
        </w:rPr>
        <w:t xml:space="preserve">often </w:t>
      </w:r>
      <w:r w:rsidR="00F2778F">
        <w:rPr>
          <w:rFonts w:ascii="Times New Roman" w:hAnsi="Times New Roman" w:cs="Times New Roman"/>
        </w:rPr>
        <w:t>experienced civil rights activists</w:t>
      </w:r>
      <w:r w:rsidR="00E3204B">
        <w:rPr>
          <w:rFonts w:ascii="Times New Roman" w:hAnsi="Times New Roman" w:cs="Times New Roman"/>
        </w:rPr>
        <w:t xml:space="preserve"> (Cole and Foster, 2000; Wilson</w:t>
      </w:r>
      <w:r w:rsidR="00397871">
        <w:rPr>
          <w:rFonts w:ascii="Times New Roman" w:hAnsi="Times New Roman" w:cs="Times New Roman"/>
        </w:rPr>
        <w:t xml:space="preserve">, 2010; </w:t>
      </w:r>
      <w:r w:rsidR="003B6C31">
        <w:rPr>
          <w:rFonts w:ascii="Times New Roman" w:hAnsi="Times New Roman" w:cs="Times New Roman"/>
        </w:rPr>
        <w:t>Gioelli, 2023)</w:t>
      </w:r>
      <w:r w:rsidR="00C17657">
        <w:rPr>
          <w:rFonts w:ascii="Times New Roman" w:hAnsi="Times New Roman" w:cs="Times New Roman"/>
        </w:rPr>
        <w:t xml:space="preserve">. </w:t>
      </w:r>
      <w:r w:rsidR="002A34FE">
        <w:rPr>
          <w:rFonts w:ascii="Times New Roman" w:hAnsi="Times New Roman" w:cs="Times New Roman"/>
        </w:rPr>
        <w:t xml:space="preserve">Scholars </w:t>
      </w:r>
      <w:r w:rsidR="000B2673">
        <w:rPr>
          <w:rFonts w:ascii="Times New Roman" w:hAnsi="Times New Roman" w:cs="Times New Roman"/>
        </w:rPr>
        <w:t>agree</w:t>
      </w:r>
      <w:r w:rsidR="002A34FE">
        <w:rPr>
          <w:rFonts w:ascii="Times New Roman" w:hAnsi="Times New Roman" w:cs="Times New Roman"/>
        </w:rPr>
        <w:t xml:space="preserve"> that </w:t>
      </w:r>
      <w:r w:rsidR="000B2673">
        <w:rPr>
          <w:rFonts w:ascii="Times New Roman" w:hAnsi="Times New Roman" w:cs="Times New Roman"/>
        </w:rPr>
        <w:t>m</w:t>
      </w:r>
      <w:r w:rsidR="002A34FE">
        <w:rPr>
          <w:rFonts w:ascii="Times New Roman" w:hAnsi="Times New Roman" w:cs="Times New Roman"/>
        </w:rPr>
        <w:t xml:space="preserve">any grassroots activists </w:t>
      </w:r>
      <w:r w:rsidR="00C32AE5">
        <w:rPr>
          <w:rFonts w:ascii="Times New Roman" w:hAnsi="Times New Roman" w:cs="Times New Roman"/>
        </w:rPr>
        <w:t xml:space="preserve">employ an “inside-outside orientation” </w:t>
      </w:r>
      <w:r w:rsidR="00C442B3">
        <w:rPr>
          <w:rFonts w:ascii="Times New Roman" w:hAnsi="Times New Roman" w:cs="Times New Roman"/>
        </w:rPr>
        <w:t xml:space="preserve">meaning that they work both independently from </w:t>
      </w:r>
      <w:r w:rsidR="00AA0470">
        <w:rPr>
          <w:rFonts w:ascii="Times New Roman" w:hAnsi="Times New Roman" w:cs="Times New Roman"/>
        </w:rPr>
        <w:t>formal institutions</w:t>
      </w:r>
      <w:r w:rsidR="005F59CC">
        <w:rPr>
          <w:rFonts w:ascii="Times New Roman" w:hAnsi="Times New Roman" w:cs="Times New Roman"/>
        </w:rPr>
        <w:t xml:space="preserve"> like </w:t>
      </w:r>
      <w:r w:rsidR="004F04EA">
        <w:rPr>
          <w:rFonts w:ascii="Times New Roman" w:hAnsi="Times New Roman" w:cs="Times New Roman"/>
        </w:rPr>
        <w:t>government</w:t>
      </w:r>
      <w:r w:rsidR="009308F7">
        <w:rPr>
          <w:rFonts w:ascii="Times New Roman" w:hAnsi="Times New Roman" w:cs="Times New Roman"/>
        </w:rPr>
        <w:t xml:space="preserve"> agencies, universities, </w:t>
      </w:r>
      <w:r w:rsidR="00E00052">
        <w:rPr>
          <w:rFonts w:ascii="Times New Roman" w:hAnsi="Times New Roman" w:cs="Times New Roman"/>
        </w:rPr>
        <w:t xml:space="preserve">courts, and legislatures, </w:t>
      </w:r>
      <w:r w:rsidR="00AC3085">
        <w:rPr>
          <w:rFonts w:ascii="Times New Roman" w:hAnsi="Times New Roman" w:cs="Times New Roman"/>
        </w:rPr>
        <w:t>and with them to achieve their goals</w:t>
      </w:r>
      <w:r w:rsidR="00A97908">
        <w:rPr>
          <w:rFonts w:ascii="Times New Roman" w:hAnsi="Times New Roman" w:cs="Times New Roman"/>
        </w:rPr>
        <w:t xml:space="preserve"> (</w:t>
      </w:r>
      <w:r w:rsidR="00A97908" w:rsidRPr="00A97908">
        <w:rPr>
          <w:rFonts w:ascii="Times New Roman" w:hAnsi="Times New Roman" w:cs="Times New Roman"/>
        </w:rPr>
        <w:t>Chowkwanyun</w:t>
      </w:r>
      <w:r w:rsidR="00A97908">
        <w:rPr>
          <w:rFonts w:ascii="Times New Roman" w:hAnsi="Times New Roman" w:cs="Times New Roman"/>
        </w:rPr>
        <w:t>, 2023;</w:t>
      </w:r>
      <w:r w:rsidR="00F83C1D">
        <w:rPr>
          <w:rFonts w:ascii="Times New Roman" w:hAnsi="Times New Roman" w:cs="Times New Roman"/>
        </w:rPr>
        <w:t xml:space="preserve"> Gioelli, 20</w:t>
      </w:r>
      <w:r w:rsidR="00B36F47">
        <w:rPr>
          <w:rFonts w:ascii="Times New Roman" w:hAnsi="Times New Roman" w:cs="Times New Roman"/>
        </w:rPr>
        <w:t>23</w:t>
      </w:r>
      <w:r w:rsidR="001716AA">
        <w:rPr>
          <w:rFonts w:ascii="Times New Roman" w:hAnsi="Times New Roman" w:cs="Times New Roman"/>
        </w:rPr>
        <w:t xml:space="preserve">; Hess, </w:t>
      </w:r>
      <w:r w:rsidR="00A66DDC">
        <w:rPr>
          <w:rFonts w:ascii="Times New Roman" w:hAnsi="Times New Roman" w:cs="Times New Roman"/>
        </w:rPr>
        <w:t>2019</w:t>
      </w:r>
      <w:r w:rsidR="00B36F47">
        <w:rPr>
          <w:rFonts w:ascii="Times New Roman" w:hAnsi="Times New Roman" w:cs="Times New Roman"/>
        </w:rPr>
        <w:t>)</w:t>
      </w:r>
      <w:r w:rsidR="00AC3085">
        <w:rPr>
          <w:rFonts w:ascii="Times New Roman" w:hAnsi="Times New Roman" w:cs="Times New Roman"/>
        </w:rPr>
        <w:t xml:space="preserve">. </w:t>
      </w:r>
    </w:p>
    <w:p w14:paraId="33285B58" w14:textId="47FB14C8" w:rsidR="00C452BF" w:rsidRDefault="00D66C15" w:rsidP="001653E5">
      <w:pPr>
        <w:ind w:firstLine="720"/>
        <w:rPr>
          <w:rFonts w:ascii="Times New Roman" w:hAnsi="Times New Roman" w:cs="Times New Roman"/>
        </w:rPr>
      </w:pPr>
      <w:r>
        <w:rPr>
          <w:rFonts w:ascii="Times New Roman" w:hAnsi="Times New Roman" w:cs="Times New Roman"/>
        </w:rPr>
        <w:t>When comparing 20 case studies, s</w:t>
      </w:r>
      <w:r w:rsidR="00DF5CEC">
        <w:rPr>
          <w:rFonts w:ascii="Times New Roman" w:hAnsi="Times New Roman" w:cs="Times New Roman"/>
        </w:rPr>
        <w:t xml:space="preserve">cholars found that </w:t>
      </w:r>
      <w:r w:rsidR="0030590D">
        <w:rPr>
          <w:rFonts w:ascii="Times New Roman" w:hAnsi="Times New Roman" w:cs="Times New Roman"/>
        </w:rPr>
        <w:t xml:space="preserve">mobilization </w:t>
      </w:r>
      <w:r w:rsidR="00DF5CEC">
        <w:rPr>
          <w:rFonts w:ascii="Times New Roman" w:hAnsi="Times New Roman" w:cs="Times New Roman"/>
        </w:rPr>
        <w:t xml:space="preserve">was more effective </w:t>
      </w:r>
      <w:r w:rsidR="0030590D">
        <w:rPr>
          <w:rFonts w:ascii="Times New Roman" w:hAnsi="Times New Roman" w:cs="Times New Roman"/>
        </w:rPr>
        <w:t xml:space="preserve">by environmental justice activists </w:t>
      </w:r>
      <w:r w:rsidR="00DF5CEC">
        <w:rPr>
          <w:rFonts w:ascii="Times New Roman" w:hAnsi="Times New Roman" w:cs="Times New Roman"/>
        </w:rPr>
        <w:t xml:space="preserve">when they had higher civic </w:t>
      </w:r>
      <w:r>
        <w:rPr>
          <w:rFonts w:ascii="Times New Roman" w:hAnsi="Times New Roman" w:cs="Times New Roman"/>
        </w:rPr>
        <w:t>capacity and better political opportunities (Hess, 2019)</w:t>
      </w:r>
      <w:r w:rsidR="00715226">
        <w:rPr>
          <w:rFonts w:ascii="Times New Roman" w:hAnsi="Times New Roman" w:cs="Times New Roman"/>
        </w:rPr>
        <w:t xml:space="preserve">. </w:t>
      </w:r>
      <w:r w:rsidR="00172BAF">
        <w:rPr>
          <w:rFonts w:ascii="Times New Roman" w:hAnsi="Times New Roman" w:cs="Times New Roman"/>
        </w:rPr>
        <w:t xml:space="preserve">Scholars found that the five primary mobilizing strategies used by environmental justice activists are </w:t>
      </w:r>
      <w:r w:rsidR="00334C09">
        <w:rPr>
          <w:rFonts w:ascii="Times New Roman" w:hAnsi="Times New Roman" w:cs="Times New Roman"/>
        </w:rPr>
        <w:t xml:space="preserve">forming local and state government coalitions, gaining federal government attention, </w:t>
      </w:r>
      <w:r w:rsidR="005D70B3">
        <w:rPr>
          <w:rFonts w:ascii="Times New Roman" w:hAnsi="Times New Roman" w:cs="Times New Roman"/>
        </w:rPr>
        <w:t xml:space="preserve">practicing civil disobedience, litigating, and garnering national NGO support (Hess, 2019). </w:t>
      </w:r>
      <w:r w:rsidR="002D16B2">
        <w:rPr>
          <w:rFonts w:ascii="Times New Roman" w:hAnsi="Times New Roman" w:cs="Times New Roman"/>
        </w:rPr>
        <w:t xml:space="preserve">Additionally, they found </w:t>
      </w:r>
      <w:r w:rsidR="00F86473">
        <w:rPr>
          <w:rFonts w:ascii="Times New Roman" w:hAnsi="Times New Roman" w:cs="Times New Roman"/>
        </w:rPr>
        <w:t xml:space="preserve">that using a coalition to gain support from </w:t>
      </w:r>
      <w:r w:rsidR="008D2CC6">
        <w:rPr>
          <w:rFonts w:ascii="Times New Roman" w:hAnsi="Times New Roman" w:cs="Times New Roman"/>
        </w:rPr>
        <w:t xml:space="preserve">actors at local and higher levels </w:t>
      </w:r>
      <w:r w:rsidR="00E73EA1">
        <w:rPr>
          <w:rFonts w:ascii="Times New Roman" w:hAnsi="Times New Roman" w:cs="Times New Roman"/>
        </w:rPr>
        <w:t xml:space="preserve">of government should be prioritized by activists. </w:t>
      </w:r>
      <w:r w:rsidR="002D4711">
        <w:rPr>
          <w:rFonts w:ascii="Times New Roman" w:hAnsi="Times New Roman" w:cs="Times New Roman"/>
        </w:rPr>
        <w:t xml:space="preserve">Reducing </w:t>
      </w:r>
      <w:r w:rsidR="004855E9">
        <w:rPr>
          <w:rFonts w:ascii="Times New Roman" w:hAnsi="Times New Roman" w:cs="Times New Roman"/>
        </w:rPr>
        <w:t xml:space="preserve">counter mobilization by industry is a very significant strategy as well as </w:t>
      </w:r>
      <w:r w:rsidR="003D7580">
        <w:rPr>
          <w:rFonts w:ascii="Times New Roman" w:hAnsi="Times New Roman" w:cs="Times New Roman"/>
        </w:rPr>
        <w:t xml:space="preserve">industries can be very tied into regional revenue streams </w:t>
      </w:r>
      <w:r w:rsidR="00524E08">
        <w:rPr>
          <w:rFonts w:ascii="Times New Roman" w:hAnsi="Times New Roman" w:cs="Times New Roman"/>
        </w:rPr>
        <w:t>of local</w:t>
      </w:r>
      <w:r w:rsidR="003D7580">
        <w:rPr>
          <w:rFonts w:ascii="Times New Roman" w:hAnsi="Times New Roman" w:cs="Times New Roman"/>
        </w:rPr>
        <w:t xml:space="preserve"> government</w:t>
      </w:r>
      <w:r w:rsidR="00524E08">
        <w:rPr>
          <w:rFonts w:ascii="Times New Roman" w:hAnsi="Times New Roman" w:cs="Times New Roman"/>
        </w:rPr>
        <w:t xml:space="preserve"> and in local</w:t>
      </w:r>
      <w:r w:rsidR="003D7580">
        <w:rPr>
          <w:rFonts w:ascii="Times New Roman" w:hAnsi="Times New Roman" w:cs="Times New Roman"/>
        </w:rPr>
        <w:t xml:space="preserve"> </w:t>
      </w:r>
      <w:r w:rsidR="00524E08" w:rsidRPr="00EF0569">
        <w:rPr>
          <w:rFonts w:ascii="Times New Roman" w:hAnsi="Times New Roman" w:cs="Times New Roman"/>
        </w:rPr>
        <w:t>lobbying efforts.</w:t>
      </w:r>
      <w:r w:rsidR="001D0D3A">
        <w:rPr>
          <w:rFonts w:ascii="Times New Roman" w:hAnsi="Times New Roman" w:cs="Times New Roman"/>
        </w:rPr>
        <w:t xml:space="preserve"> </w:t>
      </w:r>
      <w:r w:rsidR="00524E08">
        <w:rPr>
          <w:rFonts w:ascii="Times New Roman" w:hAnsi="Times New Roman" w:cs="Times New Roman"/>
        </w:rPr>
        <w:t xml:space="preserve"> </w:t>
      </w:r>
      <w:r w:rsidR="004C3572">
        <w:rPr>
          <w:rFonts w:ascii="Times New Roman" w:hAnsi="Times New Roman" w:cs="Times New Roman"/>
        </w:rPr>
        <w:t>Researchers</w:t>
      </w:r>
      <w:r w:rsidR="002F6D33">
        <w:rPr>
          <w:rFonts w:ascii="Times New Roman" w:hAnsi="Times New Roman" w:cs="Times New Roman"/>
        </w:rPr>
        <w:t xml:space="preserve"> in the field frequently avoid research on </w:t>
      </w:r>
      <w:r w:rsidR="004D05DF">
        <w:rPr>
          <w:rFonts w:ascii="Times New Roman" w:hAnsi="Times New Roman" w:cs="Times New Roman"/>
        </w:rPr>
        <w:t xml:space="preserve">cross-industry </w:t>
      </w:r>
      <w:r w:rsidR="00EF0569">
        <w:rPr>
          <w:rFonts w:ascii="Times New Roman" w:hAnsi="Times New Roman" w:cs="Times New Roman"/>
        </w:rPr>
        <w:t xml:space="preserve">and cross-issue </w:t>
      </w:r>
      <w:r w:rsidR="004D05DF">
        <w:rPr>
          <w:rFonts w:ascii="Times New Roman" w:hAnsi="Times New Roman" w:cs="Times New Roman"/>
        </w:rPr>
        <w:t xml:space="preserve">comparisons and instead </w:t>
      </w:r>
      <w:r w:rsidR="007B7BE2">
        <w:rPr>
          <w:rFonts w:ascii="Times New Roman" w:hAnsi="Times New Roman" w:cs="Times New Roman"/>
        </w:rPr>
        <w:t>prioritize</w:t>
      </w:r>
      <w:r w:rsidR="004D05DF">
        <w:rPr>
          <w:rFonts w:ascii="Times New Roman" w:hAnsi="Times New Roman" w:cs="Times New Roman"/>
        </w:rPr>
        <w:t xml:space="preserve"> </w:t>
      </w:r>
      <w:r w:rsidR="000D109D">
        <w:rPr>
          <w:rFonts w:ascii="Times New Roman" w:hAnsi="Times New Roman" w:cs="Times New Roman"/>
        </w:rPr>
        <w:t>research on one specific industry</w:t>
      </w:r>
      <w:r w:rsidR="00EF0569">
        <w:rPr>
          <w:rFonts w:ascii="Times New Roman" w:hAnsi="Times New Roman" w:cs="Times New Roman"/>
        </w:rPr>
        <w:t xml:space="preserve"> or issue. </w:t>
      </w:r>
    </w:p>
    <w:p w14:paraId="5E716D7E" w14:textId="49A55354" w:rsidR="00851E18" w:rsidRPr="00D603B1" w:rsidRDefault="00314BA4" w:rsidP="00851E18">
      <w:pPr>
        <w:rPr>
          <w:rFonts w:ascii="Times New Roman" w:hAnsi="Times New Roman" w:cs="Times New Roman"/>
          <w:b/>
          <w:bCs/>
          <w:u w:val="single"/>
        </w:rPr>
      </w:pPr>
      <w:r w:rsidRPr="00D603B1">
        <w:rPr>
          <w:rFonts w:ascii="Times New Roman" w:hAnsi="Times New Roman" w:cs="Times New Roman"/>
          <w:b/>
          <w:bCs/>
          <w:u w:val="single"/>
        </w:rPr>
        <w:t xml:space="preserve">Studies on </w:t>
      </w:r>
      <w:r w:rsidR="00851E18" w:rsidRPr="00D603B1">
        <w:rPr>
          <w:rFonts w:ascii="Times New Roman" w:hAnsi="Times New Roman" w:cs="Times New Roman"/>
          <w:b/>
          <w:bCs/>
          <w:u w:val="single"/>
        </w:rPr>
        <w:t xml:space="preserve">Air Pollution and </w:t>
      </w:r>
      <w:r w:rsidR="00D603B1">
        <w:rPr>
          <w:rFonts w:ascii="Times New Roman" w:hAnsi="Times New Roman" w:cs="Times New Roman"/>
          <w:b/>
          <w:bCs/>
          <w:u w:val="single"/>
        </w:rPr>
        <w:t xml:space="preserve">the </w:t>
      </w:r>
      <w:r w:rsidRPr="00D603B1">
        <w:rPr>
          <w:rFonts w:ascii="Times New Roman" w:hAnsi="Times New Roman" w:cs="Times New Roman"/>
          <w:b/>
          <w:bCs/>
          <w:u w:val="single"/>
        </w:rPr>
        <w:t xml:space="preserve">Transportation of Coal </w:t>
      </w:r>
    </w:p>
    <w:p w14:paraId="3709B806" w14:textId="6502E925" w:rsidR="00C478EF" w:rsidRDefault="002C4CA7" w:rsidP="00C478EF">
      <w:pPr>
        <w:ind w:firstLine="720"/>
        <w:rPr>
          <w:rFonts w:ascii="Times New Roman" w:hAnsi="Times New Roman" w:cs="Times New Roman"/>
        </w:rPr>
      </w:pPr>
      <w:r>
        <w:rPr>
          <w:rFonts w:ascii="Times New Roman" w:hAnsi="Times New Roman" w:cs="Times New Roman"/>
        </w:rPr>
        <w:t xml:space="preserve">This study </w:t>
      </w:r>
      <w:r w:rsidR="009F7C57">
        <w:rPr>
          <w:rFonts w:ascii="Times New Roman" w:hAnsi="Times New Roman" w:cs="Times New Roman"/>
        </w:rPr>
        <w:t xml:space="preserve">also follows the trend of narrowing research into a singular </w:t>
      </w:r>
      <w:r w:rsidR="00BD0FA5">
        <w:rPr>
          <w:rFonts w:ascii="Times New Roman" w:hAnsi="Times New Roman" w:cs="Times New Roman"/>
        </w:rPr>
        <w:t>issue</w:t>
      </w:r>
      <w:r w:rsidR="00A810CA">
        <w:rPr>
          <w:rFonts w:ascii="Times New Roman" w:hAnsi="Times New Roman" w:cs="Times New Roman"/>
        </w:rPr>
        <w:t xml:space="preserve"> and singular </w:t>
      </w:r>
      <w:r w:rsidR="00BD0FA5">
        <w:rPr>
          <w:rFonts w:ascii="Times New Roman" w:hAnsi="Times New Roman" w:cs="Times New Roman"/>
        </w:rPr>
        <w:t>industry</w:t>
      </w:r>
      <w:r w:rsidR="00A810CA">
        <w:rPr>
          <w:rFonts w:ascii="Times New Roman" w:hAnsi="Times New Roman" w:cs="Times New Roman"/>
        </w:rPr>
        <w:t>, air pollution from the transport of coal</w:t>
      </w:r>
      <w:r w:rsidR="009E281C">
        <w:rPr>
          <w:rFonts w:ascii="Times New Roman" w:hAnsi="Times New Roman" w:cs="Times New Roman"/>
        </w:rPr>
        <w:t xml:space="preserve"> via trains. </w:t>
      </w:r>
      <w:r w:rsidR="00446F49" w:rsidRPr="00446F49">
        <w:rPr>
          <w:rFonts w:ascii="Times New Roman" w:hAnsi="Times New Roman" w:cs="Times New Roman"/>
        </w:rPr>
        <w:t>The literature on air pollution is very expansive with researchers studying cases of environmental justice from polluted cities across the country including the Bronx (Maantay, 2005), Phoenix (Pope et al., 2016), Philadelphia (Scolio et al., 2024), Detroit (Yuan et al., 2024)</w:t>
      </w:r>
      <w:r w:rsidR="00AA7689">
        <w:rPr>
          <w:rFonts w:ascii="Times New Roman" w:hAnsi="Times New Roman" w:cs="Times New Roman"/>
        </w:rPr>
        <w:t>, Roxbury (</w:t>
      </w:r>
      <w:r w:rsidR="006D6855">
        <w:rPr>
          <w:rFonts w:ascii="Times New Roman" w:hAnsi="Times New Roman" w:cs="Times New Roman"/>
        </w:rPr>
        <w:t>Loh and Sugerman-Bro</w:t>
      </w:r>
      <w:r w:rsidR="00696858">
        <w:rPr>
          <w:rFonts w:ascii="Times New Roman" w:hAnsi="Times New Roman" w:cs="Times New Roman"/>
        </w:rPr>
        <w:t>zan, 2002)</w:t>
      </w:r>
      <w:r w:rsidR="00010632">
        <w:rPr>
          <w:rFonts w:ascii="Times New Roman" w:hAnsi="Times New Roman" w:cs="Times New Roman"/>
        </w:rPr>
        <w:t xml:space="preserve">, </w:t>
      </w:r>
      <w:r w:rsidR="00446F49" w:rsidRPr="00446F49">
        <w:rPr>
          <w:rFonts w:ascii="Times New Roman" w:hAnsi="Times New Roman" w:cs="Times New Roman"/>
        </w:rPr>
        <w:t xml:space="preserve">and more. </w:t>
      </w:r>
      <w:r w:rsidR="00B02FAE">
        <w:rPr>
          <w:rFonts w:ascii="Times New Roman" w:hAnsi="Times New Roman" w:cs="Times New Roman"/>
        </w:rPr>
        <w:t>Most</w:t>
      </w:r>
      <w:r w:rsidR="00B02FAE" w:rsidRPr="00446F49">
        <w:rPr>
          <w:rFonts w:ascii="Times New Roman" w:hAnsi="Times New Roman" w:cs="Times New Roman"/>
        </w:rPr>
        <w:t xml:space="preserve"> scholars agree that marginalized communities such as people of lower income and people of color experience greater exposure to air pollution due to the high presence of railroads and highways that pass through their communities (Motairek et al., 2023; Gioelli, 2023; Engle, 2019; Ostro et al., 2024).</w:t>
      </w:r>
      <w:r w:rsidR="00B02FAE" w:rsidRPr="00C478EF">
        <w:rPr>
          <w:rFonts w:ascii="Times New Roman" w:hAnsi="Times New Roman" w:cs="Times New Roman"/>
        </w:rPr>
        <w:t xml:space="preserve"> </w:t>
      </w:r>
      <w:r w:rsidR="003474E9">
        <w:rPr>
          <w:rFonts w:ascii="Times New Roman" w:hAnsi="Times New Roman" w:cs="Times New Roman"/>
        </w:rPr>
        <w:t xml:space="preserve">One particular type of air pollution that researchers are increasingly concerned with is </w:t>
      </w:r>
      <w:r w:rsidR="00071573">
        <w:rPr>
          <w:rFonts w:ascii="Times New Roman" w:hAnsi="Times New Roman" w:cs="Times New Roman"/>
        </w:rPr>
        <w:t xml:space="preserve">fine particulate matter aka PM 2.5. </w:t>
      </w:r>
      <w:r w:rsidR="00446F49" w:rsidRPr="00446F49">
        <w:rPr>
          <w:rFonts w:ascii="Times New Roman" w:hAnsi="Times New Roman" w:cs="Times New Roman"/>
        </w:rPr>
        <w:t xml:space="preserve">It is also consistent across many studies that fine particulate matter and air pollution overall lead to adverse health effects (Ostro et al., 2024; Fabricant, 2021; Stewart et al., 2015; Banzhaf, 2019b). </w:t>
      </w:r>
      <w:r w:rsidR="00C478EF" w:rsidRPr="00494DB7">
        <w:rPr>
          <w:rFonts w:ascii="Times New Roman" w:hAnsi="Times New Roman" w:cs="Times New Roman"/>
        </w:rPr>
        <w:t xml:space="preserve">The literature has </w:t>
      </w:r>
      <w:r w:rsidR="00C478EF" w:rsidRPr="00494DB7">
        <w:rPr>
          <w:rFonts w:ascii="Times New Roman" w:hAnsi="Times New Roman" w:cs="Times New Roman"/>
        </w:rPr>
        <w:lastRenderedPageBreak/>
        <w:t>fortunately developed some advancements to find correlations between air pollution and industrial sources such as community-engaged research, biomonitoring, and natural experiments (Johnston and Cushing, 2020).</w:t>
      </w:r>
    </w:p>
    <w:p w14:paraId="106C1A4B" w14:textId="5B6B7C70" w:rsidR="00C53DDE" w:rsidRPr="00446F49" w:rsidRDefault="00C53DDE" w:rsidP="00C53DDE">
      <w:pPr>
        <w:ind w:firstLine="720"/>
        <w:rPr>
          <w:rFonts w:ascii="Times New Roman" w:hAnsi="Times New Roman" w:cs="Times New Roman"/>
        </w:rPr>
      </w:pPr>
      <w:r w:rsidRPr="00446F49">
        <w:rPr>
          <w:rFonts w:ascii="Times New Roman" w:hAnsi="Times New Roman" w:cs="Times New Roman"/>
        </w:rPr>
        <w:t xml:space="preserve">A concept that scholars emphasize in the literature is fenceline communities or sometimes referred to as frontline communities. </w:t>
      </w:r>
      <w:r>
        <w:rPr>
          <w:rFonts w:ascii="Times New Roman" w:hAnsi="Times New Roman" w:cs="Times New Roman"/>
        </w:rPr>
        <w:t>Fenceline communities are</w:t>
      </w:r>
      <w:r w:rsidR="0079796F">
        <w:rPr>
          <w:rFonts w:ascii="Times New Roman" w:hAnsi="Times New Roman" w:cs="Times New Roman"/>
        </w:rPr>
        <w:t xml:space="preserve"> communities </w:t>
      </w:r>
      <w:r w:rsidR="00E86CAA">
        <w:rPr>
          <w:rFonts w:ascii="Times New Roman" w:hAnsi="Times New Roman" w:cs="Times New Roman"/>
        </w:rPr>
        <w:t xml:space="preserve">that are </w:t>
      </w:r>
      <w:r w:rsidR="001D1353">
        <w:rPr>
          <w:rFonts w:ascii="Times New Roman" w:hAnsi="Times New Roman" w:cs="Times New Roman"/>
        </w:rPr>
        <w:t>particularly afflicted by environmental injustice (Aubourg et al.,</w:t>
      </w:r>
      <w:r w:rsidR="00247D2B">
        <w:rPr>
          <w:rFonts w:ascii="Times New Roman" w:hAnsi="Times New Roman" w:cs="Times New Roman"/>
        </w:rPr>
        <w:t xml:space="preserve"> 2023).</w:t>
      </w:r>
      <w:r>
        <w:rPr>
          <w:rFonts w:ascii="Times New Roman" w:hAnsi="Times New Roman" w:cs="Times New Roman"/>
        </w:rPr>
        <w:t xml:space="preserve"> </w:t>
      </w:r>
      <w:r w:rsidRPr="00446F49">
        <w:rPr>
          <w:rFonts w:ascii="Times New Roman" w:hAnsi="Times New Roman" w:cs="Times New Roman"/>
        </w:rPr>
        <w:t xml:space="preserve">In the specific area of study involving air pollution </w:t>
      </w:r>
      <w:r w:rsidR="007B2E48">
        <w:rPr>
          <w:rFonts w:ascii="Times New Roman" w:hAnsi="Times New Roman" w:cs="Times New Roman"/>
        </w:rPr>
        <w:t xml:space="preserve">and </w:t>
      </w:r>
      <w:r w:rsidRPr="00446F49">
        <w:rPr>
          <w:rFonts w:ascii="Times New Roman" w:hAnsi="Times New Roman" w:cs="Times New Roman"/>
        </w:rPr>
        <w:t>environmental injustices, scholars have focused research on how air pollution affects fenceline communities (</w:t>
      </w:r>
      <w:r w:rsidR="0095470C" w:rsidRPr="00446F49">
        <w:rPr>
          <w:rFonts w:ascii="Times New Roman" w:hAnsi="Times New Roman" w:cs="Times New Roman"/>
        </w:rPr>
        <w:t>Aubourg</w:t>
      </w:r>
      <w:r w:rsidR="00585F58">
        <w:rPr>
          <w:rFonts w:ascii="Times New Roman" w:hAnsi="Times New Roman" w:cs="Times New Roman"/>
        </w:rPr>
        <w:t xml:space="preserve"> et al.</w:t>
      </w:r>
      <w:r w:rsidRPr="00446F49">
        <w:rPr>
          <w:rFonts w:ascii="Times New Roman" w:hAnsi="Times New Roman" w:cs="Times New Roman"/>
        </w:rPr>
        <w:t xml:space="preserve">, 2023; Hess, 2019; Johnston and Cushing, 2020). </w:t>
      </w:r>
      <w:r w:rsidR="001362F0">
        <w:rPr>
          <w:rFonts w:ascii="Times New Roman" w:hAnsi="Times New Roman" w:cs="Times New Roman"/>
        </w:rPr>
        <w:t xml:space="preserve">Air pollution was found to be </w:t>
      </w:r>
      <w:r w:rsidR="00904152">
        <w:rPr>
          <w:rFonts w:ascii="Times New Roman" w:hAnsi="Times New Roman" w:cs="Times New Roman"/>
        </w:rPr>
        <w:t>more severe</w:t>
      </w:r>
      <w:r w:rsidR="001A12D8">
        <w:rPr>
          <w:rFonts w:ascii="Times New Roman" w:hAnsi="Times New Roman" w:cs="Times New Roman"/>
        </w:rPr>
        <w:t xml:space="preserve"> in fenceline communities and </w:t>
      </w:r>
      <w:r w:rsidR="00FF257B">
        <w:rPr>
          <w:rFonts w:ascii="Times New Roman" w:hAnsi="Times New Roman" w:cs="Times New Roman"/>
        </w:rPr>
        <w:t xml:space="preserve">harder to remediate </w:t>
      </w:r>
      <w:r w:rsidR="00CE2910">
        <w:rPr>
          <w:rFonts w:ascii="Times New Roman" w:hAnsi="Times New Roman" w:cs="Times New Roman"/>
        </w:rPr>
        <w:t xml:space="preserve">than other kinds of pollution </w:t>
      </w:r>
      <w:r w:rsidR="00FF257B">
        <w:rPr>
          <w:rFonts w:ascii="Times New Roman" w:hAnsi="Times New Roman" w:cs="Times New Roman"/>
        </w:rPr>
        <w:t xml:space="preserve">because </w:t>
      </w:r>
      <w:r w:rsidR="00904152">
        <w:rPr>
          <w:rFonts w:ascii="Times New Roman" w:hAnsi="Times New Roman" w:cs="Times New Roman"/>
        </w:rPr>
        <w:t>it concentrates in these areas and disp</w:t>
      </w:r>
      <w:r w:rsidR="00A25B3C">
        <w:rPr>
          <w:rFonts w:ascii="Times New Roman" w:hAnsi="Times New Roman" w:cs="Times New Roman"/>
        </w:rPr>
        <w:t>erse</w:t>
      </w:r>
      <w:r w:rsidR="007046EE">
        <w:rPr>
          <w:rFonts w:ascii="Times New Roman" w:hAnsi="Times New Roman" w:cs="Times New Roman"/>
        </w:rPr>
        <w:t>s</w:t>
      </w:r>
      <w:r w:rsidR="00904152">
        <w:rPr>
          <w:rFonts w:ascii="Times New Roman" w:hAnsi="Times New Roman" w:cs="Times New Roman"/>
        </w:rPr>
        <w:t xml:space="preserve"> with distance</w:t>
      </w:r>
      <w:r w:rsidR="007046EE">
        <w:rPr>
          <w:rFonts w:ascii="Times New Roman" w:hAnsi="Times New Roman" w:cs="Times New Roman"/>
        </w:rPr>
        <w:t xml:space="preserve"> (Hess, </w:t>
      </w:r>
      <w:r w:rsidR="00A25B3C">
        <w:rPr>
          <w:rFonts w:ascii="Times New Roman" w:hAnsi="Times New Roman" w:cs="Times New Roman"/>
        </w:rPr>
        <w:t xml:space="preserve">2019). </w:t>
      </w:r>
      <w:r w:rsidR="00CE2910">
        <w:rPr>
          <w:rFonts w:ascii="Times New Roman" w:hAnsi="Times New Roman" w:cs="Times New Roman"/>
        </w:rPr>
        <w:t xml:space="preserve">Another similar concept that researchers </w:t>
      </w:r>
      <w:r w:rsidR="006954B6">
        <w:rPr>
          <w:rFonts w:ascii="Times New Roman" w:hAnsi="Times New Roman" w:cs="Times New Roman"/>
        </w:rPr>
        <w:t>like Bullard emphasize are “human sacrifice zones</w:t>
      </w:r>
      <w:r w:rsidR="003B6C34">
        <w:rPr>
          <w:rFonts w:ascii="Times New Roman" w:hAnsi="Times New Roman" w:cs="Times New Roman"/>
        </w:rPr>
        <w:t>.</w:t>
      </w:r>
      <w:r w:rsidR="006954B6">
        <w:rPr>
          <w:rFonts w:ascii="Times New Roman" w:hAnsi="Times New Roman" w:cs="Times New Roman"/>
        </w:rPr>
        <w:t>”</w:t>
      </w:r>
      <w:r w:rsidR="003B6C34">
        <w:rPr>
          <w:rFonts w:ascii="Times New Roman" w:hAnsi="Times New Roman" w:cs="Times New Roman"/>
        </w:rPr>
        <w:t xml:space="preserve"> This term also describes communities that </w:t>
      </w:r>
      <w:r w:rsidR="009400A9">
        <w:rPr>
          <w:rFonts w:ascii="Times New Roman" w:hAnsi="Times New Roman" w:cs="Times New Roman"/>
        </w:rPr>
        <w:t xml:space="preserve">are affected by environmental justice, but these communities </w:t>
      </w:r>
      <w:r w:rsidR="000D04A5">
        <w:rPr>
          <w:rFonts w:ascii="Times New Roman" w:hAnsi="Times New Roman" w:cs="Times New Roman"/>
        </w:rPr>
        <w:t>especially</w:t>
      </w:r>
      <w:r w:rsidR="009400A9">
        <w:rPr>
          <w:rFonts w:ascii="Times New Roman" w:hAnsi="Times New Roman" w:cs="Times New Roman"/>
        </w:rPr>
        <w:t xml:space="preserve"> </w:t>
      </w:r>
      <w:r w:rsidR="006124E3">
        <w:rPr>
          <w:rFonts w:ascii="Times New Roman" w:hAnsi="Times New Roman" w:cs="Times New Roman"/>
        </w:rPr>
        <w:t xml:space="preserve">are targets of the </w:t>
      </w:r>
      <w:r w:rsidR="00C11A22">
        <w:rPr>
          <w:rFonts w:ascii="Times New Roman" w:hAnsi="Times New Roman" w:cs="Times New Roman"/>
        </w:rPr>
        <w:t>polluting industry</w:t>
      </w:r>
      <w:r w:rsidR="009400A9">
        <w:rPr>
          <w:rFonts w:ascii="Times New Roman" w:hAnsi="Times New Roman" w:cs="Times New Roman"/>
        </w:rPr>
        <w:t xml:space="preserve"> and contin</w:t>
      </w:r>
      <w:r w:rsidR="006124E3">
        <w:rPr>
          <w:rFonts w:ascii="Times New Roman" w:hAnsi="Times New Roman" w:cs="Times New Roman"/>
        </w:rPr>
        <w:t>uously</w:t>
      </w:r>
      <w:r w:rsidR="009400A9">
        <w:rPr>
          <w:rFonts w:ascii="Times New Roman" w:hAnsi="Times New Roman" w:cs="Times New Roman"/>
        </w:rPr>
        <w:t xml:space="preserve"> </w:t>
      </w:r>
      <w:r w:rsidR="00C11A22">
        <w:rPr>
          <w:rFonts w:ascii="Times New Roman" w:hAnsi="Times New Roman" w:cs="Times New Roman"/>
        </w:rPr>
        <w:t>attract new polluters</w:t>
      </w:r>
      <w:r w:rsidR="00585F58">
        <w:rPr>
          <w:rFonts w:ascii="Times New Roman" w:hAnsi="Times New Roman" w:cs="Times New Roman"/>
        </w:rPr>
        <w:t xml:space="preserve"> (</w:t>
      </w:r>
      <w:r w:rsidR="0095470C">
        <w:rPr>
          <w:rFonts w:ascii="Times New Roman" w:hAnsi="Times New Roman" w:cs="Times New Roman"/>
        </w:rPr>
        <w:t>Aubourg</w:t>
      </w:r>
      <w:r w:rsidR="00585F58">
        <w:rPr>
          <w:rFonts w:ascii="Times New Roman" w:hAnsi="Times New Roman" w:cs="Times New Roman"/>
        </w:rPr>
        <w:t xml:space="preserve"> et al., 2023)</w:t>
      </w:r>
      <w:r w:rsidR="00C11A22">
        <w:rPr>
          <w:rFonts w:ascii="Times New Roman" w:hAnsi="Times New Roman" w:cs="Times New Roman"/>
        </w:rPr>
        <w:t>.</w:t>
      </w:r>
      <w:r w:rsidR="000044BE">
        <w:rPr>
          <w:rFonts w:ascii="Times New Roman" w:hAnsi="Times New Roman" w:cs="Times New Roman"/>
        </w:rPr>
        <w:t xml:space="preserve"> The locations being studied, Newport News and Norfolk of Hampton Roads Virginia</w:t>
      </w:r>
      <w:r w:rsidR="00E81FE0">
        <w:rPr>
          <w:rFonts w:ascii="Times New Roman" w:hAnsi="Times New Roman" w:cs="Times New Roman"/>
        </w:rPr>
        <w:t>,</w:t>
      </w:r>
      <w:r w:rsidR="004A5B3C">
        <w:rPr>
          <w:rFonts w:ascii="Times New Roman" w:hAnsi="Times New Roman" w:cs="Times New Roman"/>
        </w:rPr>
        <w:t xml:space="preserve"> </w:t>
      </w:r>
      <w:r w:rsidR="00DE256B">
        <w:rPr>
          <w:rFonts w:ascii="Times New Roman" w:hAnsi="Times New Roman" w:cs="Times New Roman"/>
        </w:rPr>
        <w:t>can be considered both frontline communities and human sacrifice zones. By choosing th</w:t>
      </w:r>
      <w:r w:rsidR="00D51B39">
        <w:rPr>
          <w:rFonts w:ascii="Times New Roman" w:hAnsi="Times New Roman" w:cs="Times New Roman"/>
        </w:rPr>
        <w:t>ese</w:t>
      </w:r>
      <w:r w:rsidR="00DE256B">
        <w:rPr>
          <w:rFonts w:ascii="Times New Roman" w:hAnsi="Times New Roman" w:cs="Times New Roman"/>
        </w:rPr>
        <w:t xml:space="preserve"> </w:t>
      </w:r>
      <w:r w:rsidR="003E37F4">
        <w:rPr>
          <w:rFonts w:ascii="Times New Roman" w:hAnsi="Times New Roman" w:cs="Times New Roman"/>
        </w:rPr>
        <w:t>locations</w:t>
      </w:r>
      <w:r w:rsidR="00DE256B">
        <w:rPr>
          <w:rFonts w:ascii="Times New Roman" w:hAnsi="Times New Roman" w:cs="Times New Roman"/>
        </w:rPr>
        <w:t xml:space="preserve"> to study, </w:t>
      </w:r>
      <w:r w:rsidR="00D51B39">
        <w:rPr>
          <w:rFonts w:ascii="Times New Roman" w:hAnsi="Times New Roman" w:cs="Times New Roman"/>
        </w:rPr>
        <w:t xml:space="preserve">this research will contribute to </w:t>
      </w:r>
      <w:r w:rsidR="00306AFB">
        <w:rPr>
          <w:rFonts w:ascii="Times New Roman" w:hAnsi="Times New Roman" w:cs="Times New Roman"/>
        </w:rPr>
        <w:t xml:space="preserve">expanding the literature on these vulnerable communities and help raise awareness </w:t>
      </w:r>
      <w:r w:rsidR="007248F8">
        <w:rPr>
          <w:rFonts w:ascii="Times New Roman" w:hAnsi="Times New Roman" w:cs="Times New Roman"/>
        </w:rPr>
        <w:t>of</w:t>
      </w:r>
      <w:r w:rsidR="00306AFB">
        <w:rPr>
          <w:rFonts w:ascii="Times New Roman" w:hAnsi="Times New Roman" w:cs="Times New Roman"/>
        </w:rPr>
        <w:t xml:space="preserve"> the pollution that the coal industry i</w:t>
      </w:r>
      <w:r w:rsidR="001009E4">
        <w:rPr>
          <w:rFonts w:ascii="Times New Roman" w:hAnsi="Times New Roman" w:cs="Times New Roman"/>
        </w:rPr>
        <w:t xml:space="preserve">s creating in these communities. </w:t>
      </w:r>
    </w:p>
    <w:p w14:paraId="2391AE06" w14:textId="166CB652" w:rsidR="00446F49" w:rsidRDefault="00446F49" w:rsidP="001653E5">
      <w:pPr>
        <w:ind w:firstLine="720"/>
        <w:rPr>
          <w:rFonts w:ascii="Times New Roman" w:hAnsi="Times New Roman" w:cs="Times New Roman"/>
        </w:rPr>
      </w:pPr>
      <w:r w:rsidRPr="00446F49">
        <w:rPr>
          <w:rFonts w:ascii="Times New Roman" w:hAnsi="Times New Roman" w:cs="Times New Roman"/>
        </w:rPr>
        <w:t>Additionally, very few studies focus on the health and environmental impacts of coal trains in urban areas. Most research in the literature around coal and environmental inequality focus</w:t>
      </w:r>
      <w:r w:rsidR="00A964BF">
        <w:rPr>
          <w:rFonts w:ascii="Times New Roman" w:hAnsi="Times New Roman" w:cs="Times New Roman"/>
        </w:rPr>
        <w:t>es</w:t>
      </w:r>
      <w:r w:rsidRPr="00446F49">
        <w:rPr>
          <w:rFonts w:ascii="Times New Roman" w:hAnsi="Times New Roman" w:cs="Times New Roman"/>
        </w:rPr>
        <w:t xml:space="preserve"> on coal burning, while fewer studies focus on the impacts from the transportation of coal </w:t>
      </w:r>
      <w:r w:rsidR="007248F8">
        <w:rPr>
          <w:rFonts w:ascii="Times New Roman" w:hAnsi="Times New Roman" w:cs="Times New Roman"/>
        </w:rPr>
        <w:t xml:space="preserve"> in the United States </w:t>
      </w:r>
      <w:r w:rsidRPr="00446F49">
        <w:rPr>
          <w:rFonts w:ascii="Times New Roman" w:hAnsi="Times New Roman" w:cs="Times New Roman"/>
        </w:rPr>
        <w:t xml:space="preserve">(Wishart and Greenberg, 2023) and only one study focuses on urban based impacts from coal trains (Ostro et al., 2024). </w:t>
      </w:r>
      <w:r w:rsidR="00B02FAE">
        <w:rPr>
          <w:rFonts w:ascii="Times New Roman" w:hAnsi="Times New Roman" w:cs="Times New Roman"/>
        </w:rPr>
        <w:t xml:space="preserve">However, there are some </w:t>
      </w:r>
      <w:r w:rsidR="00B02FAE" w:rsidRPr="00446F49">
        <w:rPr>
          <w:rFonts w:ascii="Times New Roman" w:hAnsi="Times New Roman" w:cs="Times New Roman"/>
        </w:rPr>
        <w:t xml:space="preserve">studies </w:t>
      </w:r>
      <w:r w:rsidR="00B02FAE">
        <w:rPr>
          <w:rFonts w:ascii="Times New Roman" w:hAnsi="Times New Roman" w:cs="Times New Roman"/>
        </w:rPr>
        <w:t xml:space="preserve">that </w:t>
      </w:r>
      <w:r w:rsidR="00B02FAE" w:rsidRPr="00446F49">
        <w:rPr>
          <w:rFonts w:ascii="Times New Roman" w:hAnsi="Times New Roman" w:cs="Times New Roman"/>
        </w:rPr>
        <w:t>confirm the correlation between the transportation of coal and the increasing amount of fine particulate matter in the air (Ostro et al. 2023; Jaffe et al., 2015; Akaoka et al., 2017).</w:t>
      </w:r>
      <w:r w:rsidR="00B02FAE">
        <w:rPr>
          <w:rFonts w:ascii="Times New Roman" w:hAnsi="Times New Roman" w:cs="Times New Roman"/>
        </w:rPr>
        <w:t xml:space="preserve"> </w:t>
      </w:r>
      <w:r w:rsidR="00A964BF">
        <w:rPr>
          <w:rFonts w:ascii="Times New Roman" w:hAnsi="Times New Roman" w:cs="Times New Roman"/>
        </w:rPr>
        <w:t xml:space="preserve">As mentioned previously, </w:t>
      </w:r>
      <w:r w:rsidR="001A5904">
        <w:rPr>
          <w:rFonts w:ascii="Times New Roman" w:hAnsi="Times New Roman" w:cs="Times New Roman"/>
        </w:rPr>
        <w:t xml:space="preserve">this research has major implications for public health </w:t>
      </w:r>
      <w:r w:rsidR="005908EC">
        <w:rPr>
          <w:rFonts w:ascii="Times New Roman" w:hAnsi="Times New Roman" w:cs="Times New Roman"/>
        </w:rPr>
        <w:t>and safety</w:t>
      </w:r>
      <w:r w:rsidR="00F75352">
        <w:rPr>
          <w:rFonts w:ascii="Times New Roman" w:hAnsi="Times New Roman" w:cs="Times New Roman"/>
        </w:rPr>
        <w:t xml:space="preserve">. Researchers found that residents </w:t>
      </w:r>
      <w:r w:rsidR="00D53B8E">
        <w:rPr>
          <w:rFonts w:ascii="Times New Roman" w:hAnsi="Times New Roman" w:cs="Times New Roman"/>
        </w:rPr>
        <w:t xml:space="preserve">of afflicted communities </w:t>
      </w:r>
      <w:r w:rsidR="0033631B">
        <w:rPr>
          <w:rFonts w:ascii="Times New Roman" w:hAnsi="Times New Roman" w:cs="Times New Roman"/>
        </w:rPr>
        <w:t xml:space="preserve">suffered from various health effects and </w:t>
      </w:r>
      <w:r w:rsidR="00AD7471">
        <w:rPr>
          <w:rFonts w:ascii="Times New Roman" w:hAnsi="Times New Roman" w:cs="Times New Roman"/>
        </w:rPr>
        <w:t>invasive coal dust on surfaces</w:t>
      </w:r>
      <w:r w:rsidR="00D53B8E">
        <w:rPr>
          <w:rFonts w:ascii="Times New Roman" w:hAnsi="Times New Roman" w:cs="Times New Roman"/>
        </w:rPr>
        <w:t xml:space="preserve"> (</w:t>
      </w:r>
      <w:r w:rsidR="003E37F4">
        <w:rPr>
          <w:rFonts w:ascii="Times New Roman" w:hAnsi="Times New Roman" w:cs="Times New Roman"/>
        </w:rPr>
        <w:t>Aubourg et al., 2023).</w:t>
      </w:r>
      <w:r w:rsidR="00AD7471">
        <w:rPr>
          <w:rFonts w:ascii="Times New Roman" w:hAnsi="Times New Roman" w:cs="Times New Roman"/>
        </w:rPr>
        <w:t xml:space="preserve"> </w:t>
      </w:r>
      <w:r w:rsidRPr="00446F49">
        <w:rPr>
          <w:rFonts w:ascii="Times New Roman" w:hAnsi="Times New Roman" w:cs="Times New Roman"/>
        </w:rPr>
        <w:t>This research expands the very limited scholarship in this crucial area of environmental justice research.</w:t>
      </w:r>
      <w:r w:rsidR="00373A11">
        <w:rPr>
          <w:rFonts w:ascii="Times New Roman" w:hAnsi="Times New Roman" w:cs="Times New Roman"/>
        </w:rPr>
        <w:t xml:space="preserve"> </w:t>
      </w:r>
    </w:p>
    <w:p w14:paraId="37C65E79" w14:textId="5FDFB89E" w:rsidR="00993C4E" w:rsidRDefault="00993C4E" w:rsidP="00F61B28">
      <w:pPr>
        <w:ind w:firstLine="720"/>
        <w:rPr>
          <w:rFonts w:ascii="Times New Roman" w:hAnsi="Times New Roman" w:cs="Times New Roman"/>
        </w:rPr>
      </w:pPr>
      <w:r w:rsidRPr="00993C4E">
        <w:rPr>
          <w:rFonts w:ascii="Times New Roman" w:hAnsi="Times New Roman" w:cs="Times New Roman"/>
        </w:rPr>
        <w:t>Within the case studies focusing on air pollution there is a large discourse on the natural resource curse. The scholarship around this specific issue lacks sufficient research on the everyday experiences of residents and instead focuses on larger scale community and county problems (Engle, 2019). The Hampton Roads communities are impacted with the natural resource curse because of the dust from passing trains transporting sources of coal. This study will highlight the individual experiences of residents in affected communities and those working in coalitions to resolve the issue. Through directly interviewing residents of these areas, this study will give voice to people who have been ignored.</w:t>
      </w:r>
      <w:r w:rsidR="00AD7669">
        <w:rPr>
          <w:rFonts w:ascii="Times New Roman" w:hAnsi="Times New Roman" w:cs="Times New Roman"/>
        </w:rPr>
        <w:t xml:space="preserve"> </w:t>
      </w:r>
    </w:p>
    <w:p w14:paraId="4E13F3C5" w14:textId="77777777" w:rsidR="007E6004" w:rsidRDefault="007E6004" w:rsidP="00F61B28">
      <w:pPr>
        <w:ind w:firstLine="720"/>
        <w:rPr>
          <w:rFonts w:ascii="Times New Roman" w:hAnsi="Times New Roman" w:cs="Times New Roman"/>
        </w:rPr>
      </w:pPr>
    </w:p>
    <w:p w14:paraId="1A6C2148" w14:textId="2040AB19" w:rsidR="007E6004" w:rsidRPr="00A77442" w:rsidRDefault="00443BB5" w:rsidP="00F61B28">
      <w:pPr>
        <w:ind w:firstLine="720"/>
        <w:rPr>
          <w:rFonts w:ascii="Times New Roman" w:hAnsi="Times New Roman" w:cs="Times New Roman"/>
          <w:u w:val="single"/>
        </w:rPr>
      </w:pPr>
      <w:r w:rsidRPr="00A77442">
        <w:rPr>
          <w:rFonts w:ascii="Times New Roman" w:hAnsi="Times New Roman" w:cs="Times New Roman"/>
          <w:u w:val="single"/>
        </w:rPr>
        <w:lastRenderedPageBreak/>
        <w:t>Works Cited</w:t>
      </w:r>
      <w:r w:rsidR="004C2516">
        <w:rPr>
          <w:rFonts w:ascii="Times New Roman" w:hAnsi="Times New Roman" w:cs="Times New Roman"/>
          <w:u w:val="single"/>
        </w:rPr>
        <w:t>:</w:t>
      </w:r>
    </w:p>
    <w:p w14:paraId="22FD83E5" w14:textId="77777777" w:rsidR="00181FA2" w:rsidRDefault="009D359C" w:rsidP="001B42C0">
      <w:pPr>
        <w:spacing w:after="0" w:line="240" w:lineRule="auto"/>
        <w:ind w:firstLine="720"/>
        <w:rPr>
          <w:rFonts w:ascii="Times New Roman" w:hAnsi="Times New Roman" w:cs="Times New Roman"/>
        </w:rPr>
      </w:pPr>
      <w:r>
        <w:rPr>
          <w:rFonts w:ascii="Times New Roman" w:hAnsi="Times New Roman" w:cs="Times New Roman"/>
        </w:rPr>
        <w:t>Anderton</w:t>
      </w:r>
      <w:r w:rsidR="00181FA2">
        <w:rPr>
          <w:rFonts w:ascii="Times New Roman" w:hAnsi="Times New Roman" w:cs="Times New Roman"/>
        </w:rPr>
        <w:t>,</w:t>
      </w:r>
      <w:r w:rsidR="00181FA2" w:rsidRPr="00181FA2">
        <w:rPr>
          <w:rFonts w:ascii="Times New Roman" w:hAnsi="Times New Roman" w:cs="Times New Roman"/>
        </w:rPr>
        <w:t xml:space="preserve"> Douglas L., Andy B. Anderson, John Michael Oakes, and Michael R. Fraser.</w:t>
      </w:r>
    </w:p>
    <w:p w14:paraId="2A68987F" w14:textId="2C8306A9" w:rsidR="009D359C" w:rsidRDefault="00181FA2" w:rsidP="001B42C0">
      <w:pPr>
        <w:spacing w:after="0" w:line="240" w:lineRule="auto"/>
        <w:ind w:left="1440"/>
        <w:rPr>
          <w:rFonts w:ascii="Times New Roman" w:hAnsi="Times New Roman" w:cs="Times New Roman"/>
        </w:rPr>
      </w:pPr>
      <w:r w:rsidRPr="00181FA2">
        <w:rPr>
          <w:rFonts w:ascii="Times New Roman" w:hAnsi="Times New Roman" w:cs="Times New Roman"/>
        </w:rPr>
        <w:t xml:space="preserve"> 1994. "Environmental Equity: The Demographics of Dumping." Demography 31(2): 229–48.</w:t>
      </w:r>
      <w:r w:rsidR="006705A3">
        <w:rPr>
          <w:rFonts w:ascii="Times New Roman" w:hAnsi="Times New Roman" w:cs="Times New Roman"/>
        </w:rPr>
        <w:t xml:space="preserve"> </w:t>
      </w:r>
      <w:hyperlink r:id="rId7" w:history="1">
        <w:r w:rsidR="00906E6F" w:rsidRPr="00BF6B49">
          <w:rPr>
            <w:rStyle w:val="Hyperlink"/>
            <w:rFonts w:ascii="Times New Roman" w:hAnsi="Times New Roman" w:cs="Times New Roman"/>
          </w:rPr>
          <w:t>https://doi.org/10.2307/2061884</w:t>
        </w:r>
      </w:hyperlink>
      <w:r w:rsidR="00906E6F">
        <w:rPr>
          <w:rFonts w:ascii="Times New Roman" w:hAnsi="Times New Roman" w:cs="Times New Roman"/>
        </w:rPr>
        <w:t xml:space="preserve"> </w:t>
      </w:r>
    </w:p>
    <w:p w14:paraId="6C0E41E5" w14:textId="77777777" w:rsidR="001B42C0" w:rsidRDefault="001B42C0" w:rsidP="001B42C0">
      <w:pPr>
        <w:spacing w:after="0" w:line="240" w:lineRule="auto"/>
        <w:rPr>
          <w:rFonts w:ascii="Times New Roman" w:hAnsi="Times New Roman" w:cs="Times New Roman"/>
        </w:rPr>
      </w:pPr>
    </w:p>
    <w:p w14:paraId="37B66E55" w14:textId="1934EFA3" w:rsidR="00E2602B" w:rsidRDefault="00E2602B" w:rsidP="000178F0">
      <w:pPr>
        <w:spacing w:after="0" w:line="240" w:lineRule="auto"/>
        <w:ind w:firstLine="720"/>
        <w:rPr>
          <w:rFonts w:ascii="Times New Roman" w:hAnsi="Times New Roman" w:cs="Times New Roman"/>
        </w:rPr>
      </w:pPr>
      <w:r w:rsidRPr="00E2602B">
        <w:rPr>
          <w:rFonts w:ascii="Times New Roman" w:hAnsi="Times New Roman" w:cs="Times New Roman"/>
        </w:rPr>
        <w:t>Akaoka, K., McKendry, I., Saxton, J., &amp; Cottle, P. W. 2017. Impact of coal-carrying</w:t>
      </w:r>
    </w:p>
    <w:p w14:paraId="1766B265" w14:textId="1706A031" w:rsidR="00E2602B" w:rsidRPr="00E2602B" w:rsidRDefault="00E2602B" w:rsidP="000178F0">
      <w:pPr>
        <w:spacing w:after="0" w:line="240" w:lineRule="auto"/>
        <w:ind w:left="1440"/>
        <w:rPr>
          <w:rFonts w:ascii="Times New Roman" w:hAnsi="Times New Roman" w:cs="Times New Roman"/>
        </w:rPr>
      </w:pPr>
      <w:r w:rsidRPr="00E2602B">
        <w:rPr>
          <w:rFonts w:ascii="Times New Roman" w:hAnsi="Times New Roman" w:cs="Times New Roman"/>
        </w:rPr>
        <w:t xml:space="preserve">trains on particulate matter concentrations in South Delta, British Columbia, Canada. </w:t>
      </w:r>
      <w:r w:rsidRPr="00E2602B">
        <w:rPr>
          <w:rFonts w:ascii="Times New Roman" w:hAnsi="Times New Roman" w:cs="Times New Roman"/>
          <w:i/>
          <w:iCs/>
        </w:rPr>
        <w:t>Environmental Pollution (1987)</w:t>
      </w:r>
      <w:r w:rsidRPr="00E2602B">
        <w:rPr>
          <w:rFonts w:ascii="Times New Roman" w:hAnsi="Times New Roman" w:cs="Times New Roman"/>
        </w:rPr>
        <w:t xml:space="preserve">, </w:t>
      </w:r>
      <w:r w:rsidRPr="00E2602B">
        <w:rPr>
          <w:rFonts w:ascii="Times New Roman" w:hAnsi="Times New Roman" w:cs="Times New Roman"/>
          <w:i/>
          <w:iCs/>
        </w:rPr>
        <w:t>223</w:t>
      </w:r>
      <w:r w:rsidRPr="00E2602B">
        <w:rPr>
          <w:rFonts w:ascii="Times New Roman" w:hAnsi="Times New Roman" w:cs="Times New Roman"/>
        </w:rPr>
        <w:t xml:space="preserve">, 376–383. </w:t>
      </w:r>
      <w:hyperlink r:id="rId8" w:history="1">
        <w:r w:rsidR="006705A3" w:rsidRPr="00BF6B49">
          <w:rPr>
            <w:rStyle w:val="Hyperlink"/>
            <w:rFonts w:ascii="Times New Roman" w:hAnsi="Times New Roman" w:cs="Times New Roman"/>
          </w:rPr>
          <w:t>https://doi.org/10.1016/j.envpol.2017.01.034</w:t>
        </w:r>
      </w:hyperlink>
      <w:r w:rsidR="006705A3">
        <w:rPr>
          <w:rFonts w:ascii="Times New Roman" w:hAnsi="Times New Roman" w:cs="Times New Roman"/>
        </w:rPr>
        <w:t xml:space="preserve"> </w:t>
      </w:r>
    </w:p>
    <w:p w14:paraId="5F8F5B53" w14:textId="59D693A6" w:rsidR="00961F34" w:rsidRDefault="00961F34" w:rsidP="009A4084">
      <w:pPr>
        <w:spacing w:line="240" w:lineRule="auto"/>
        <w:ind w:firstLine="720"/>
        <w:rPr>
          <w:rFonts w:ascii="Times New Roman" w:hAnsi="Times New Roman" w:cs="Times New Roman"/>
        </w:rPr>
      </w:pPr>
    </w:p>
    <w:p w14:paraId="5D6A6D7E" w14:textId="77777777" w:rsidR="00B47B20" w:rsidRDefault="002117B4" w:rsidP="00B47B20">
      <w:pPr>
        <w:spacing w:after="0" w:line="240" w:lineRule="auto"/>
        <w:ind w:firstLine="720"/>
        <w:rPr>
          <w:rFonts w:ascii="Times New Roman" w:hAnsi="Times New Roman" w:cs="Times New Roman"/>
        </w:rPr>
      </w:pPr>
      <w:r w:rsidRPr="002117B4">
        <w:rPr>
          <w:rFonts w:ascii="Times New Roman" w:hAnsi="Times New Roman" w:cs="Times New Roman"/>
        </w:rPr>
        <w:t>Aubourg MA, Sawtell G, Deanes L, Fabricant N, Thomas M, Spicer K, Wagar C,</w:t>
      </w:r>
    </w:p>
    <w:p w14:paraId="6F044359" w14:textId="7B2290B7" w:rsidR="00CF75C3" w:rsidRDefault="002117B4" w:rsidP="00B47B20">
      <w:pPr>
        <w:spacing w:after="0" w:line="240" w:lineRule="auto"/>
        <w:ind w:left="1440"/>
        <w:rPr>
          <w:rFonts w:ascii="Times New Roman" w:hAnsi="Times New Roman" w:cs="Times New Roman"/>
        </w:rPr>
      </w:pPr>
      <w:r w:rsidRPr="002117B4">
        <w:rPr>
          <w:rFonts w:ascii="Times New Roman" w:hAnsi="Times New Roman" w:cs="Times New Roman"/>
        </w:rPr>
        <w:t xml:space="preserve"> Campbell S, Ulman A and Heaney CD 2023</w:t>
      </w:r>
      <w:r w:rsidR="007030C6">
        <w:rPr>
          <w:rFonts w:ascii="Times New Roman" w:hAnsi="Times New Roman" w:cs="Times New Roman"/>
        </w:rPr>
        <w:t>.</w:t>
      </w:r>
      <w:r w:rsidRPr="002117B4">
        <w:rPr>
          <w:rFonts w:ascii="Times New Roman" w:hAnsi="Times New Roman" w:cs="Times New Roman"/>
        </w:rPr>
        <w:t xml:space="preserve"> Community-driven research and capacity building to address environmental justice concerns with industrial air pollution in Curtis Bay, South Baltimore. </w:t>
      </w:r>
      <w:r w:rsidRPr="00EF5954">
        <w:rPr>
          <w:rFonts w:ascii="Times New Roman" w:hAnsi="Times New Roman" w:cs="Times New Roman"/>
          <w:i/>
          <w:iCs/>
        </w:rPr>
        <w:t>Front.</w:t>
      </w:r>
      <w:r w:rsidRPr="002117B4">
        <w:rPr>
          <w:rFonts w:ascii="Times New Roman" w:hAnsi="Times New Roman" w:cs="Times New Roman"/>
        </w:rPr>
        <w:t xml:space="preserve"> </w:t>
      </w:r>
      <w:r w:rsidRPr="007030C6">
        <w:rPr>
          <w:rFonts w:ascii="Times New Roman" w:hAnsi="Times New Roman" w:cs="Times New Roman"/>
          <w:i/>
          <w:iCs/>
        </w:rPr>
        <w:t>Epidemiol</w:t>
      </w:r>
      <w:r w:rsidRPr="002117B4">
        <w:rPr>
          <w:rFonts w:ascii="Times New Roman" w:hAnsi="Times New Roman" w:cs="Times New Roman"/>
        </w:rPr>
        <w:t xml:space="preserve">. 3:1198321. </w:t>
      </w:r>
      <w:hyperlink r:id="rId9" w:history="1">
        <w:r w:rsidR="00EF5954" w:rsidRPr="00EF5954">
          <w:rPr>
            <w:rStyle w:val="Hyperlink"/>
            <w:rFonts w:ascii="Times New Roman" w:hAnsi="Times New Roman" w:cs="Times New Roman"/>
          </w:rPr>
          <w:t>https://doi.org/10.3389/fepid.2023.1198321</w:t>
        </w:r>
      </w:hyperlink>
    </w:p>
    <w:p w14:paraId="5D6413BF" w14:textId="77777777" w:rsidR="00EF5954" w:rsidRDefault="00EF5954" w:rsidP="00B47B20">
      <w:pPr>
        <w:spacing w:after="0" w:line="240" w:lineRule="auto"/>
        <w:ind w:left="1440"/>
        <w:rPr>
          <w:rFonts w:ascii="Times New Roman" w:hAnsi="Times New Roman" w:cs="Times New Roman"/>
        </w:rPr>
      </w:pPr>
    </w:p>
    <w:p w14:paraId="3E4FCD97" w14:textId="3485B4DA" w:rsidR="00757C55" w:rsidRDefault="008A597F" w:rsidP="00A31A3E">
      <w:pPr>
        <w:spacing w:after="0" w:line="240" w:lineRule="auto"/>
        <w:ind w:firstLine="720"/>
        <w:rPr>
          <w:rFonts w:ascii="Times New Roman" w:hAnsi="Times New Roman" w:cs="Times New Roman"/>
        </w:rPr>
      </w:pPr>
      <w:r w:rsidRPr="008A597F">
        <w:rPr>
          <w:rFonts w:ascii="Times New Roman" w:hAnsi="Times New Roman" w:cs="Times New Roman"/>
        </w:rPr>
        <w:t>Banzhaf, S., Ma, L., &amp; Timmins, C. 2019</w:t>
      </w:r>
      <w:r w:rsidR="00167E4B">
        <w:rPr>
          <w:rFonts w:ascii="Times New Roman" w:hAnsi="Times New Roman" w:cs="Times New Roman"/>
        </w:rPr>
        <w:t>a</w:t>
      </w:r>
      <w:r w:rsidRPr="008A597F">
        <w:rPr>
          <w:rFonts w:ascii="Times New Roman" w:hAnsi="Times New Roman" w:cs="Times New Roman"/>
        </w:rPr>
        <w:t>. Environmental Justice: The Economics of</w:t>
      </w:r>
    </w:p>
    <w:p w14:paraId="118C4653" w14:textId="527AC9F6" w:rsidR="008A597F" w:rsidRDefault="008A597F" w:rsidP="00A31A3E">
      <w:pPr>
        <w:spacing w:after="0" w:line="240" w:lineRule="auto"/>
        <w:ind w:left="1440"/>
        <w:rPr>
          <w:rFonts w:ascii="Times New Roman" w:hAnsi="Times New Roman" w:cs="Times New Roman"/>
        </w:rPr>
      </w:pPr>
      <w:r w:rsidRPr="008A597F">
        <w:rPr>
          <w:rFonts w:ascii="Times New Roman" w:hAnsi="Times New Roman" w:cs="Times New Roman"/>
        </w:rPr>
        <w:t xml:space="preserve"> Race, Place, and Pollution. </w:t>
      </w:r>
      <w:r w:rsidRPr="008A597F">
        <w:rPr>
          <w:rFonts w:ascii="Times New Roman" w:hAnsi="Times New Roman" w:cs="Times New Roman"/>
          <w:i/>
          <w:iCs/>
        </w:rPr>
        <w:t>The Journal of Economic Perspectives</w:t>
      </w:r>
      <w:r w:rsidRPr="008A597F">
        <w:rPr>
          <w:rFonts w:ascii="Times New Roman" w:hAnsi="Times New Roman" w:cs="Times New Roman"/>
        </w:rPr>
        <w:t xml:space="preserve">, </w:t>
      </w:r>
      <w:r w:rsidRPr="008A597F">
        <w:rPr>
          <w:rFonts w:ascii="Times New Roman" w:hAnsi="Times New Roman" w:cs="Times New Roman"/>
          <w:i/>
          <w:iCs/>
        </w:rPr>
        <w:t>33</w:t>
      </w:r>
      <w:r w:rsidRPr="008A597F">
        <w:rPr>
          <w:rFonts w:ascii="Times New Roman" w:hAnsi="Times New Roman" w:cs="Times New Roman"/>
        </w:rPr>
        <w:t xml:space="preserve">(1), 185–208. </w:t>
      </w:r>
      <w:hyperlink r:id="rId10" w:history="1">
        <w:r w:rsidR="00586150" w:rsidRPr="00BF6B49">
          <w:rPr>
            <w:rStyle w:val="Hyperlink"/>
            <w:rFonts w:ascii="Times New Roman" w:hAnsi="Times New Roman" w:cs="Times New Roman"/>
          </w:rPr>
          <w:t>https://doi.org/10.1257/jep.33.1.185</w:t>
        </w:r>
      </w:hyperlink>
      <w:r w:rsidR="00586150">
        <w:rPr>
          <w:rFonts w:ascii="Times New Roman" w:hAnsi="Times New Roman" w:cs="Times New Roman"/>
        </w:rPr>
        <w:t xml:space="preserve"> </w:t>
      </w:r>
    </w:p>
    <w:p w14:paraId="04827990" w14:textId="77777777" w:rsidR="00EF5954" w:rsidRPr="008A597F" w:rsidRDefault="00EF5954" w:rsidP="00A31A3E">
      <w:pPr>
        <w:spacing w:after="0" w:line="240" w:lineRule="auto"/>
        <w:ind w:left="1440"/>
        <w:rPr>
          <w:rFonts w:ascii="Times New Roman" w:hAnsi="Times New Roman" w:cs="Times New Roman"/>
        </w:rPr>
      </w:pPr>
    </w:p>
    <w:p w14:paraId="4C3C7EC6" w14:textId="29EBB2FB" w:rsidR="00586150" w:rsidRDefault="00586150" w:rsidP="00586150">
      <w:pPr>
        <w:spacing w:after="0" w:line="240" w:lineRule="auto"/>
        <w:ind w:firstLine="720"/>
        <w:rPr>
          <w:rFonts w:ascii="Times New Roman" w:hAnsi="Times New Roman" w:cs="Times New Roman"/>
        </w:rPr>
      </w:pPr>
      <w:r w:rsidRPr="00586150">
        <w:rPr>
          <w:rFonts w:ascii="Times New Roman" w:hAnsi="Times New Roman" w:cs="Times New Roman"/>
        </w:rPr>
        <w:t>Banzhaf, H. S., Ma, L., &amp; Timmins, C. 2019</w:t>
      </w:r>
      <w:r w:rsidR="00A31A3E">
        <w:rPr>
          <w:rFonts w:ascii="Times New Roman" w:hAnsi="Times New Roman" w:cs="Times New Roman"/>
        </w:rPr>
        <w:t>b</w:t>
      </w:r>
      <w:r w:rsidRPr="00586150">
        <w:rPr>
          <w:rFonts w:ascii="Times New Roman" w:hAnsi="Times New Roman" w:cs="Times New Roman"/>
        </w:rPr>
        <w:t>. Environmental Justice: Establishing</w:t>
      </w:r>
    </w:p>
    <w:p w14:paraId="243942FE" w14:textId="56398059" w:rsidR="00586150" w:rsidRDefault="00586150" w:rsidP="00586150">
      <w:pPr>
        <w:spacing w:after="0" w:line="240" w:lineRule="auto"/>
        <w:ind w:left="1440"/>
        <w:rPr>
          <w:rFonts w:ascii="Times New Roman" w:hAnsi="Times New Roman" w:cs="Times New Roman"/>
        </w:rPr>
      </w:pPr>
      <w:r w:rsidRPr="00586150">
        <w:rPr>
          <w:rFonts w:ascii="Times New Roman" w:hAnsi="Times New Roman" w:cs="Times New Roman"/>
        </w:rPr>
        <w:t xml:space="preserve"> Causal Relationships. </w:t>
      </w:r>
      <w:r w:rsidRPr="00586150">
        <w:rPr>
          <w:rFonts w:ascii="Times New Roman" w:hAnsi="Times New Roman" w:cs="Times New Roman"/>
          <w:i/>
          <w:iCs/>
        </w:rPr>
        <w:t>Annual Review of Resource Economics</w:t>
      </w:r>
      <w:r w:rsidRPr="00586150">
        <w:rPr>
          <w:rFonts w:ascii="Times New Roman" w:hAnsi="Times New Roman" w:cs="Times New Roman"/>
        </w:rPr>
        <w:t xml:space="preserve">, </w:t>
      </w:r>
      <w:r w:rsidRPr="00586150">
        <w:rPr>
          <w:rFonts w:ascii="Times New Roman" w:hAnsi="Times New Roman" w:cs="Times New Roman"/>
          <w:i/>
          <w:iCs/>
        </w:rPr>
        <w:t>11</w:t>
      </w:r>
      <w:r w:rsidRPr="00586150">
        <w:rPr>
          <w:rFonts w:ascii="Times New Roman" w:hAnsi="Times New Roman" w:cs="Times New Roman"/>
        </w:rPr>
        <w:t xml:space="preserve">(1), 377–398. </w:t>
      </w:r>
      <w:hyperlink r:id="rId11" w:history="1">
        <w:r w:rsidRPr="00BF6B49">
          <w:rPr>
            <w:rStyle w:val="Hyperlink"/>
            <w:rFonts w:ascii="Times New Roman" w:hAnsi="Times New Roman" w:cs="Times New Roman"/>
          </w:rPr>
          <w:t>https://doi.org/10.1146/annurev-resource-100518-094131</w:t>
        </w:r>
      </w:hyperlink>
      <w:r>
        <w:rPr>
          <w:rFonts w:ascii="Times New Roman" w:hAnsi="Times New Roman" w:cs="Times New Roman"/>
        </w:rPr>
        <w:t xml:space="preserve"> </w:t>
      </w:r>
    </w:p>
    <w:p w14:paraId="43FEC7B8" w14:textId="77777777" w:rsidR="004C2516" w:rsidRPr="00586150" w:rsidRDefault="004C2516" w:rsidP="004C2516">
      <w:pPr>
        <w:spacing w:after="0" w:line="240" w:lineRule="auto"/>
        <w:rPr>
          <w:rFonts w:ascii="Times New Roman" w:hAnsi="Times New Roman" w:cs="Times New Roman"/>
        </w:rPr>
      </w:pPr>
    </w:p>
    <w:p w14:paraId="362A14E5" w14:textId="36168D5A" w:rsidR="004C4C10" w:rsidRDefault="004C4C10" w:rsidP="004C4C10">
      <w:pPr>
        <w:spacing w:after="0" w:line="240" w:lineRule="auto"/>
        <w:ind w:firstLine="720"/>
        <w:rPr>
          <w:rFonts w:ascii="Times New Roman" w:hAnsi="Times New Roman" w:cs="Times New Roman"/>
        </w:rPr>
      </w:pPr>
      <w:r w:rsidRPr="004C4C10">
        <w:rPr>
          <w:rFonts w:ascii="Times New Roman" w:hAnsi="Times New Roman" w:cs="Times New Roman"/>
        </w:rPr>
        <w:t>Boone, C. G., Buckley, G. L., Grove, J. M., &amp; Sister, C. 2009. Parks and People: An</w:t>
      </w:r>
    </w:p>
    <w:p w14:paraId="409BBCCC" w14:textId="28EE6B42" w:rsidR="00CF75C3" w:rsidRDefault="004C4C10" w:rsidP="004D0DA6">
      <w:pPr>
        <w:spacing w:after="0" w:line="240" w:lineRule="auto"/>
        <w:ind w:left="1440"/>
        <w:rPr>
          <w:rFonts w:ascii="Times New Roman" w:hAnsi="Times New Roman" w:cs="Times New Roman"/>
        </w:rPr>
      </w:pPr>
      <w:r w:rsidRPr="004C4C10">
        <w:rPr>
          <w:rFonts w:ascii="Times New Roman" w:hAnsi="Times New Roman" w:cs="Times New Roman"/>
        </w:rPr>
        <w:t xml:space="preserve"> Environmental Justice Inquiry in Baltimore, Maryland. </w:t>
      </w:r>
      <w:r w:rsidRPr="004C4C10">
        <w:rPr>
          <w:rFonts w:ascii="Times New Roman" w:hAnsi="Times New Roman" w:cs="Times New Roman"/>
          <w:i/>
          <w:iCs/>
        </w:rPr>
        <w:t>Annals of the Association of American Geographers</w:t>
      </w:r>
      <w:r w:rsidRPr="004C4C10">
        <w:rPr>
          <w:rFonts w:ascii="Times New Roman" w:hAnsi="Times New Roman" w:cs="Times New Roman"/>
        </w:rPr>
        <w:t xml:space="preserve">, </w:t>
      </w:r>
      <w:r w:rsidRPr="004C4C10">
        <w:rPr>
          <w:rFonts w:ascii="Times New Roman" w:hAnsi="Times New Roman" w:cs="Times New Roman"/>
          <w:i/>
          <w:iCs/>
        </w:rPr>
        <w:t>99</w:t>
      </w:r>
      <w:r w:rsidRPr="004C4C10">
        <w:rPr>
          <w:rFonts w:ascii="Times New Roman" w:hAnsi="Times New Roman" w:cs="Times New Roman"/>
        </w:rPr>
        <w:t xml:space="preserve">(4), 767–787. </w:t>
      </w:r>
      <w:hyperlink r:id="rId12" w:history="1">
        <w:r w:rsidRPr="00BF6B49">
          <w:rPr>
            <w:rStyle w:val="Hyperlink"/>
            <w:rFonts w:ascii="Times New Roman" w:hAnsi="Times New Roman" w:cs="Times New Roman"/>
          </w:rPr>
          <w:t>https://doi.org/10.1080/00045600903102949</w:t>
        </w:r>
      </w:hyperlink>
      <w:r>
        <w:rPr>
          <w:rFonts w:ascii="Times New Roman" w:hAnsi="Times New Roman" w:cs="Times New Roman"/>
        </w:rPr>
        <w:t xml:space="preserve"> </w:t>
      </w:r>
    </w:p>
    <w:p w14:paraId="4CE7CF8A" w14:textId="77777777" w:rsidR="004D0DA6" w:rsidRDefault="004D0DA6" w:rsidP="004D0DA6">
      <w:pPr>
        <w:spacing w:after="0" w:line="240" w:lineRule="auto"/>
        <w:ind w:left="1440"/>
        <w:rPr>
          <w:rFonts w:ascii="Times New Roman" w:hAnsi="Times New Roman" w:cs="Times New Roman"/>
        </w:rPr>
      </w:pPr>
    </w:p>
    <w:p w14:paraId="457B2ADA" w14:textId="472C2FC9" w:rsidR="000E23D4" w:rsidRDefault="00FA300A" w:rsidP="000E23D4">
      <w:pPr>
        <w:spacing w:line="240" w:lineRule="auto"/>
        <w:ind w:firstLine="720"/>
        <w:rPr>
          <w:rFonts w:ascii="Times New Roman" w:hAnsi="Times New Roman" w:cs="Times New Roman"/>
        </w:rPr>
      </w:pPr>
      <w:r w:rsidRPr="00FA300A">
        <w:rPr>
          <w:rFonts w:ascii="Times New Roman" w:hAnsi="Times New Roman" w:cs="Times New Roman"/>
        </w:rPr>
        <w:t xml:space="preserve">Bullard, R. D. (2000). </w:t>
      </w:r>
      <w:r w:rsidRPr="00FA300A">
        <w:rPr>
          <w:rFonts w:ascii="Times New Roman" w:hAnsi="Times New Roman" w:cs="Times New Roman"/>
          <w:i/>
          <w:iCs/>
        </w:rPr>
        <w:t>Dumping In Dixie : race, class, and environmental quality</w:t>
      </w:r>
      <w:r w:rsidRPr="00FA300A">
        <w:rPr>
          <w:rFonts w:ascii="Times New Roman" w:hAnsi="Times New Roman" w:cs="Times New Roman"/>
        </w:rPr>
        <w:t xml:space="preserve"> (Third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FA300A">
        <w:rPr>
          <w:rFonts w:ascii="Times New Roman" w:hAnsi="Times New Roman" w:cs="Times New Roman"/>
        </w:rPr>
        <w:t xml:space="preserve">edition.). Taylor and Francis. </w:t>
      </w:r>
      <w:hyperlink r:id="rId13" w:history="1">
        <w:r w:rsidRPr="00BF6B49">
          <w:rPr>
            <w:rStyle w:val="Hyperlink"/>
            <w:rFonts w:ascii="Times New Roman" w:hAnsi="Times New Roman" w:cs="Times New Roman"/>
          </w:rPr>
          <w:t>https://doi.org/10.4324/9780429495274</w:t>
        </w:r>
      </w:hyperlink>
      <w:r>
        <w:rPr>
          <w:rFonts w:ascii="Times New Roman" w:hAnsi="Times New Roman" w:cs="Times New Roman"/>
        </w:rPr>
        <w:t xml:space="preserve"> </w:t>
      </w:r>
    </w:p>
    <w:p w14:paraId="2268C554" w14:textId="77777777" w:rsidR="001C203B" w:rsidRDefault="00AC56EE" w:rsidP="001C203B">
      <w:pPr>
        <w:spacing w:after="0" w:line="240" w:lineRule="auto"/>
        <w:ind w:firstLine="720"/>
        <w:rPr>
          <w:rFonts w:ascii="Times New Roman" w:hAnsi="Times New Roman" w:cs="Times New Roman"/>
        </w:rPr>
      </w:pPr>
      <w:r w:rsidRPr="00AC56EE">
        <w:rPr>
          <w:rFonts w:ascii="Times New Roman" w:hAnsi="Times New Roman" w:cs="Times New Roman"/>
        </w:rPr>
        <w:t>Chowkwanyun</w:t>
      </w:r>
      <w:r w:rsidR="001C203B">
        <w:rPr>
          <w:rFonts w:ascii="Times New Roman" w:hAnsi="Times New Roman" w:cs="Times New Roman"/>
        </w:rPr>
        <w:t>, M</w:t>
      </w:r>
      <w:r w:rsidRPr="00AC56EE">
        <w:rPr>
          <w:rFonts w:ascii="Times New Roman" w:hAnsi="Times New Roman" w:cs="Times New Roman"/>
        </w:rPr>
        <w:t>. 2023. Environmental Justice: Where It Has Been, and Where It Might</w:t>
      </w:r>
    </w:p>
    <w:p w14:paraId="124A1621" w14:textId="43E23B0E" w:rsidR="001C203B" w:rsidRDefault="00AC56EE" w:rsidP="001C203B">
      <w:pPr>
        <w:spacing w:after="0" w:line="240" w:lineRule="auto"/>
        <w:ind w:left="1440"/>
        <w:rPr>
          <w:rFonts w:ascii="Times New Roman" w:hAnsi="Times New Roman" w:cs="Times New Roman"/>
        </w:rPr>
      </w:pPr>
      <w:r w:rsidRPr="00AC56EE">
        <w:rPr>
          <w:rFonts w:ascii="Times New Roman" w:hAnsi="Times New Roman" w:cs="Times New Roman"/>
        </w:rPr>
        <w:t xml:space="preserve"> Be Going. </w:t>
      </w:r>
      <w:r w:rsidRPr="00AC56EE">
        <w:rPr>
          <w:rFonts w:ascii="Times New Roman" w:hAnsi="Times New Roman" w:cs="Times New Roman"/>
          <w:i/>
          <w:iCs/>
        </w:rPr>
        <w:t>Annual Review of Public Health</w:t>
      </w:r>
      <w:r w:rsidRPr="00AC56EE">
        <w:rPr>
          <w:rFonts w:ascii="Times New Roman" w:hAnsi="Times New Roman" w:cs="Times New Roman"/>
        </w:rPr>
        <w:t xml:space="preserve"> 44:93-111. </w:t>
      </w:r>
      <w:hyperlink r:id="rId14" w:tgtFrame="_blank" w:tooltip="DOI" w:history="1">
        <w:r w:rsidRPr="00AC56EE">
          <w:rPr>
            <w:rStyle w:val="Hyperlink"/>
            <w:rFonts w:ascii="Times New Roman" w:hAnsi="Times New Roman" w:cs="Times New Roman"/>
          </w:rPr>
          <w:t>https://doi.org/10.1146/annurev-publhealth-071621-064925</w:t>
        </w:r>
      </w:hyperlink>
    </w:p>
    <w:p w14:paraId="2220D407" w14:textId="77777777" w:rsidR="001C203B" w:rsidRDefault="001C203B" w:rsidP="001C203B">
      <w:pPr>
        <w:spacing w:after="0" w:line="240" w:lineRule="auto"/>
        <w:ind w:left="1440"/>
        <w:rPr>
          <w:rFonts w:ascii="Times New Roman" w:hAnsi="Times New Roman" w:cs="Times New Roman"/>
        </w:rPr>
      </w:pPr>
    </w:p>
    <w:p w14:paraId="44702514" w14:textId="77777777" w:rsidR="008822BC" w:rsidRDefault="008822BC" w:rsidP="008822BC">
      <w:pPr>
        <w:spacing w:after="0" w:line="240" w:lineRule="auto"/>
        <w:ind w:firstLine="720"/>
        <w:rPr>
          <w:rFonts w:ascii="Times New Roman" w:hAnsi="Times New Roman" w:cs="Times New Roman"/>
          <w:i/>
          <w:iCs/>
        </w:rPr>
      </w:pPr>
      <w:r w:rsidRPr="008822BC">
        <w:rPr>
          <w:rFonts w:ascii="Times New Roman" w:hAnsi="Times New Roman" w:cs="Times New Roman"/>
        </w:rPr>
        <w:t xml:space="preserve">Cole, Luke W., and Sheila R. Foster. </w:t>
      </w:r>
      <w:r w:rsidRPr="008822BC">
        <w:rPr>
          <w:rFonts w:ascii="Times New Roman" w:hAnsi="Times New Roman" w:cs="Times New Roman"/>
          <w:i/>
          <w:iCs/>
        </w:rPr>
        <w:t>From the Ground up : Environmental Racism and</w:t>
      </w:r>
    </w:p>
    <w:p w14:paraId="66027067" w14:textId="1AC7C0A8" w:rsidR="005C5350" w:rsidRDefault="008822BC" w:rsidP="008822BC">
      <w:pPr>
        <w:spacing w:after="0" w:line="240" w:lineRule="auto"/>
        <w:ind w:left="1440"/>
        <w:rPr>
          <w:rFonts w:ascii="Times New Roman" w:hAnsi="Times New Roman" w:cs="Times New Roman"/>
        </w:rPr>
      </w:pPr>
      <w:r w:rsidRPr="008822BC">
        <w:rPr>
          <w:rFonts w:ascii="Times New Roman" w:hAnsi="Times New Roman" w:cs="Times New Roman"/>
          <w:i/>
          <w:iCs/>
        </w:rPr>
        <w:t xml:space="preserve"> the Rise of the Environmental Justice Movement</w:t>
      </w:r>
      <w:r w:rsidRPr="008822BC">
        <w:rPr>
          <w:rFonts w:ascii="Times New Roman" w:hAnsi="Times New Roman" w:cs="Times New Roman"/>
        </w:rPr>
        <w:t xml:space="preserve">. 1st ed., New York University Press, 2001, </w:t>
      </w:r>
      <w:hyperlink r:id="rId15" w:history="1">
        <w:r w:rsidRPr="00BF6B49">
          <w:rPr>
            <w:rStyle w:val="Hyperlink"/>
            <w:rFonts w:ascii="Times New Roman" w:hAnsi="Times New Roman" w:cs="Times New Roman"/>
          </w:rPr>
          <w:t>https://doi.org/10.18574/9780814772294</w:t>
        </w:r>
      </w:hyperlink>
      <w:r w:rsidRPr="008822BC">
        <w:rPr>
          <w:rFonts w:ascii="Times New Roman" w:hAnsi="Times New Roman" w:cs="Times New Roman"/>
        </w:rPr>
        <w:t>.</w:t>
      </w:r>
      <w:r>
        <w:rPr>
          <w:rFonts w:ascii="Times New Roman" w:hAnsi="Times New Roman" w:cs="Times New Roman"/>
        </w:rPr>
        <w:t xml:space="preserve"> </w:t>
      </w:r>
    </w:p>
    <w:p w14:paraId="5ADD1D2D" w14:textId="77777777" w:rsidR="008822BC" w:rsidRDefault="008822BC" w:rsidP="008822BC">
      <w:pPr>
        <w:spacing w:after="0" w:line="240" w:lineRule="auto"/>
        <w:ind w:left="1440"/>
        <w:rPr>
          <w:rFonts w:ascii="Times New Roman" w:hAnsi="Times New Roman" w:cs="Times New Roman"/>
        </w:rPr>
      </w:pPr>
    </w:p>
    <w:p w14:paraId="1A8297B7" w14:textId="1A6AAC9F" w:rsidR="00E26A4B" w:rsidRDefault="00E26A4B" w:rsidP="00C0698C">
      <w:pPr>
        <w:spacing w:after="0" w:line="240" w:lineRule="auto"/>
        <w:ind w:firstLine="720"/>
        <w:rPr>
          <w:rFonts w:ascii="Times New Roman" w:hAnsi="Times New Roman" w:cs="Times New Roman"/>
        </w:rPr>
      </w:pPr>
      <w:r w:rsidRPr="00E26A4B">
        <w:rPr>
          <w:rFonts w:ascii="Times New Roman" w:hAnsi="Times New Roman" w:cs="Times New Roman"/>
        </w:rPr>
        <w:t xml:space="preserve">Cutter, S. L. 2006. </w:t>
      </w:r>
      <w:r w:rsidRPr="00E26A4B">
        <w:rPr>
          <w:rFonts w:ascii="Times New Roman" w:hAnsi="Times New Roman" w:cs="Times New Roman"/>
          <w:i/>
          <w:iCs/>
        </w:rPr>
        <w:t>Hazards, vulnerability and environmental justice</w:t>
      </w:r>
      <w:r w:rsidRPr="00E26A4B">
        <w:rPr>
          <w:rFonts w:ascii="Times New Roman" w:hAnsi="Times New Roman" w:cs="Times New Roman"/>
        </w:rPr>
        <w:t>. Earthscan.</w:t>
      </w:r>
    </w:p>
    <w:p w14:paraId="7F3DCCD1" w14:textId="77777777" w:rsidR="009F3A3E" w:rsidRDefault="00E26A4B" w:rsidP="00C0698C">
      <w:pPr>
        <w:spacing w:after="0" w:line="240" w:lineRule="auto"/>
        <w:ind w:left="720" w:firstLine="720"/>
        <w:rPr>
          <w:rFonts w:ascii="Times New Roman" w:hAnsi="Times New Roman" w:cs="Times New Roman"/>
        </w:rPr>
      </w:pPr>
      <w:r w:rsidRPr="00E26A4B">
        <w:rPr>
          <w:rFonts w:ascii="Times New Roman" w:hAnsi="Times New Roman" w:cs="Times New Roman"/>
        </w:rPr>
        <w:t xml:space="preserve"> https://doi.org/10.4324/9781849771542</w:t>
      </w:r>
    </w:p>
    <w:p w14:paraId="3B3BB6A8" w14:textId="5900655F" w:rsidR="00E26A4B" w:rsidRPr="00E26A4B" w:rsidRDefault="00E26A4B" w:rsidP="00C0698C">
      <w:pPr>
        <w:spacing w:after="0" w:line="240" w:lineRule="auto"/>
        <w:ind w:left="720" w:firstLine="720"/>
        <w:rPr>
          <w:rFonts w:ascii="Times New Roman" w:hAnsi="Times New Roman" w:cs="Times New Roman"/>
        </w:rPr>
      </w:pPr>
      <w:r w:rsidRPr="00E26A4B">
        <w:rPr>
          <w:rFonts w:ascii="Times New Roman" w:hAnsi="Times New Roman" w:cs="Times New Roman"/>
        </w:rPr>
        <w:t xml:space="preserve"> </w:t>
      </w:r>
      <w:hyperlink r:id="rId16" w:history="1">
        <w:r w:rsidR="00C0698C" w:rsidRPr="00BF6B49">
          <w:rPr>
            <w:rStyle w:val="Hyperlink"/>
            <w:rFonts w:ascii="Times New Roman" w:hAnsi="Times New Roman" w:cs="Times New Roman"/>
          </w:rPr>
          <w:t>https://doi.org/10.4324/9781849771542</w:t>
        </w:r>
      </w:hyperlink>
      <w:r w:rsidR="00C0698C">
        <w:rPr>
          <w:rFonts w:ascii="Times New Roman" w:hAnsi="Times New Roman" w:cs="Times New Roman"/>
        </w:rPr>
        <w:t xml:space="preserve"> </w:t>
      </w:r>
    </w:p>
    <w:p w14:paraId="66FBDC7D" w14:textId="64D09E9B" w:rsidR="00CF75C3" w:rsidRDefault="00CF75C3" w:rsidP="009A4084">
      <w:pPr>
        <w:spacing w:line="240" w:lineRule="auto"/>
        <w:ind w:firstLine="720"/>
        <w:rPr>
          <w:rFonts w:ascii="Times New Roman" w:hAnsi="Times New Roman" w:cs="Times New Roman"/>
        </w:rPr>
      </w:pPr>
    </w:p>
    <w:p w14:paraId="158549EB" w14:textId="77777777" w:rsidR="00AD4CFB" w:rsidRDefault="00AD4CFB" w:rsidP="00334160">
      <w:pPr>
        <w:spacing w:after="0" w:line="240" w:lineRule="auto"/>
        <w:ind w:firstLine="720"/>
        <w:rPr>
          <w:rFonts w:ascii="Times New Roman" w:hAnsi="Times New Roman" w:cs="Times New Roman"/>
        </w:rPr>
      </w:pPr>
    </w:p>
    <w:p w14:paraId="1B8ACF01" w14:textId="0CF45C4A" w:rsidR="00C51C5B" w:rsidRDefault="00C51C5B" w:rsidP="00334160">
      <w:pPr>
        <w:spacing w:after="0" w:line="240" w:lineRule="auto"/>
        <w:ind w:firstLine="720"/>
        <w:rPr>
          <w:rFonts w:ascii="Times New Roman" w:hAnsi="Times New Roman" w:cs="Times New Roman"/>
        </w:rPr>
      </w:pPr>
      <w:r w:rsidRPr="00C51C5B">
        <w:rPr>
          <w:rFonts w:ascii="Times New Roman" w:hAnsi="Times New Roman" w:cs="Times New Roman"/>
        </w:rPr>
        <w:lastRenderedPageBreak/>
        <w:t>Engle, E. W. 201</w:t>
      </w:r>
      <w:r w:rsidR="007407DB">
        <w:rPr>
          <w:rFonts w:ascii="Times New Roman" w:hAnsi="Times New Roman" w:cs="Times New Roman"/>
        </w:rPr>
        <w:t>9</w:t>
      </w:r>
      <w:r w:rsidRPr="00C51C5B">
        <w:rPr>
          <w:rFonts w:ascii="Times New Roman" w:hAnsi="Times New Roman" w:cs="Times New Roman"/>
        </w:rPr>
        <w:t xml:space="preserve">. “Coal is in our food, coal is in our blood”: everyday environmental </w:t>
      </w:r>
    </w:p>
    <w:p w14:paraId="670AB5AB" w14:textId="4EE0F052" w:rsidR="00C51C5B" w:rsidRDefault="00C51C5B" w:rsidP="00AD4CFB">
      <w:pPr>
        <w:spacing w:after="0" w:line="240" w:lineRule="auto"/>
        <w:ind w:left="1440"/>
        <w:rPr>
          <w:rFonts w:ascii="Times New Roman" w:hAnsi="Times New Roman" w:cs="Times New Roman"/>
        </w:rPr>
      </w:pPr>
      <w:r w:rsidRPr="00C51C5B">
        <w:rPr>
          <w:rFonts w:ascii="Times New Roman" w:hAnsi="Times New Roman" w:cs="Times New Roman"/>
        </w:rPr>
        <w:t xml:space="preserve">injustices of rural community gardening in Central Appalachia. </w:t>
      </w:r>
      <w:r w:rsidRPr="00C51C5B">
        <w:rPr>
          <w:rFonts w:ascii="Times New Roman" w:hAnsi="Times New Roman" w:cs="Times New Roman"/>
          <w:i/>
          <w:iCs/>
        </w:rPr>
        <w:t>Local Environment</w:t>
      </w:r>
      <w:r w:rsidRPr="00C51C5B">
        <w:rPr>
          <w:rFonts w:ascii="Times New Roman" w:hAnsi="Times New Roman" w:cs="Times New Roman"/>
        </w:rPr>
        <w:t xml:space="preserve">, </w:t>
      </w:r>
      <w:r w:rsidRPr="00C51C5B">
        <w:rPr>
          <w:rFonts w:ascii="Times New Roman" w:hAnsi="Times New Roman" w:cs="Times New Roman"/>
          <w:i/>
          <w:iCs/>
        </w:rPr>
        <w:t>24</w:t>
      </w:r>
      <w:r w:rsidRPr="00C51C5B">
        <w:rPr>
          <w:rFonts w:ascii="Times New Roman" w:hAnsi="Times New Roman" w:cs="Times New Roman"/>
        </w:rPr>
        <w:t xml:space="preserve">(8), 746–761. </w:t>
      </w:r>
      <w:hyperlink r:id="rId17" w:history="1">
        <w:r w:rsidRPr="00BF6B49">
          <w:rPr>
            <w:rStyle w:val="Hyperlink"/>
            <w:rFonts w:ascii="Times New Roman" w:hAnsi="Times New Roman" w:cs="Times New Roman"/>
          </w:rPr>
          <w:t>https://doi.org/10.1080/13549839.2019.1640668</w:t>
        </w:r>
      </w:hyperlink>
      <w:r>
        <w:rPr>
          <w:rFonts w:ascii="Times New Roman" w:hAnsi="Times New Roman" w:cs="Times New Roman"/>
        </w:rPr>
        <w:t xml:space="preserve"> </w:t>
      </w:r>
    </w:p>
    <w:p w14:paraId="74B3B3F2" w14:textId="5D75455F" w:rsidR="008535E0" w:rsidRDefault="008B101B" w:rsidP="008535E0">
      <w:pPr>
        <w:spacing w:after="0" w:line="240" w:lineRule="auto"/>
        <w:ind w:firstLine="720"/>
        <w:rPr>
          <w:rFonts w:ascii="Times New Roman" w:hAnsi="Times New Roman" w:cs="Times New Roman"/>
        </w:rPr>
      </w:pPr>
      <w:r>
        <w:rPr>
          <w:rFonts w:ascii="Times New Roman" w:hAnsi="Times New Roman" w:cs="Times New Roman"/>
        </w:rPr>
        <w:t>Environmental Protection Agency</w:t>
      </w:r>
      <w:r w:rsidRPr="008B101B">
        <w:rPr>
          <w:rFonts w:ascii="Times New Roman" w:hAnsi="Times New Roman" w:cs="Times New Roman"/>
        </w:rPr>
        <w:t>. (</w:t>
      </w:r>
      <w:r w:rsidR="00054812">
        <w:rPr>
          <w:rFonts w:ascii="Times New Roman" w:hAnsi="Times New Roman" w:cs="Times New Roman"/>
        </w:rPr>
        <w:t>2020</w:t>
      </w:r>
      <w:r w:rsidRPr="008B101B">
        <w:rPr>
          <w:rFonts w:ascii="Times New Roman" w:hAnsi="Times New Roman" w:cs="Times New Roman"/>
        </w:rPr>
        <w:t xml:space="preserve">, </w:t>
      </w:r>
      <w:r w:rsidR="00054812">
        <w:rPr>
          <w:rFonts w:ascii="Times New Roman" w:hAnsi="Times New Roman" w:cs="Times New Roman"/>
        </w:rPr>
        <w:t>September</w:t>
      </w:r>
      <w:r w:rsidRPr="008B101B">
        <w:rPr>
          <w:rFonts w:ascii="Times New Roman" w:hAnsi="Times New Roman" w:cs="Times New Roman"/>
        </w:rPr>
        <w:t xml:space="preserve"> </w:t>
      </w:r>
      <w:r w:rsidR="00054812">
        <w:rPr>
          <w:rFonts w:ascii="Times New Roman" w:hAnsi="Times New Roman" w:cs="Times New Roman"/>
        </w:rPr>
        <w:t>24</w:t>
      </w:r>
      <w:r w:rsidRPr="008B101B">
        <w:rPr>
          <w:rFonts w:ascii="Times New Roman" w:hAnsi="Times New Roman" w:cs="Times New Roman"/>
        </w:rPr>
        <w:t xml:space="preserve">). </w:t>
      </w:r>
      <w:r w:rsidR="008535E0">
        <w:rPr>
          <w:rFonts w:ascii="Times New Roman" w:hAnsi="Times New Roman" w:cs="Times New Roman"/>
          <w:i/>
          <w:iCs/>
        </w:rPr>
        <w:t>Environmental Justice</w:t>
      </w:r>
      <w:r w:rsidRPr="008B101B">
        <w:rPr>
          <w:rFonts w:ascii="Times New Roman" w:hAnsi="Times New Roman" w:cs="Times New Roman"/>
        </w:rPr>
        <w:t>.</w:t>
      </w:r>
      <w:r w:rsidR="008535E0">
        <w:rPr>
          <w:rFonts w:ascii="Times New Roman" w:hAnsi="Times New Roman" w:cs="Times New Roman"/>
        </w:rPr>
        <w:t xml:space="preserve"> </w:t>
      </w:r>
    </w:p>
    <w:p w14:paraId="582C9D3D" w14:textId="51B10C85" w:rsidR="008B101B" w:rsidRDefault="008535E0" w:rsidP="008535E0">
      <w:pPr>
        <w:spacing w:after="0" w:line="240" w:lineRule="auto"/>
        <w:ind w:left="1440"/>
        <w:rPr>
          <w:rFonts w:ascii="Times New Roman" w:hAnsi="Times New Roman" w:cs="Times New Roman"/>
        </w:rPr>
      </w:pPr>
      <w:hyperlink r:id="rId18" w:history="1">
        <w:r w:rsidRPr="00BF6B49">
          <w:rPr>
            <w:rStyle w:val="Hyperlink"/>
            <w:rFonts w:ascii="Times New Roman" w:hAnsi="Times New Roman" w:cs="Times New Roman"/>
          </w:rPr>
          <w:t>https://19january2021snapshot.epa.gov/environmentaljustice/learn-about-environmental-justice_.html</w:t>
        </w:r>
      </w:hyperlink>
      <w:r>
        <w:rPr>
          <w:rFonts w:ascii="Times New Roman" w:hAnsi="Times New Roman" w:cs="Times New Roman"/>
        </w:rPr>
        <w:t xml:space="preserve"> </w:t>
      </w:r>
    </w:p>
    <w:p w14:paraId="044F556F" w14:textId="77777777" w:rsidR="008B101B" w:rsidRDefault="008B101B" w:rsidP="00A712C7">
      <w:pPr>
        <w:spacing w:after="0" w:line="240" w:lineRule="auto"/>
        <w:ind w:firstLine="720"/>
        <w:rPr>
          <w:rFonts w:ascii="Times New Roman" w:hAnsi="Times New Roman" w:cs="Times New Roman"/>
        </w:rPr>
      </w:pPr>
    </w:p>
    <w:p w14:paraId="031E2BC8" w14:textId="63C358A5" w:rsidR="00A712C7" w:rsidRDefault="00A712C7" w:rsidP="00A712C7">
      <w:pPr>
        <w:spacing w:after="0" w:line="240" w:lineRule="auto"/>
        <w:ind w:firstLine="720"/>
        <w:rPr>
          <w:rFonts w:ascii="Times New Roman" w:hAnsi="Times New Roman" w:cs="Times New Roman"/>
        </w:rPr>
      </w:pPr>
      <w:r w:rsidRPr="00A712C7">
        <w:rPr>
          <w:rFonts w:ascii="Times New Roman" w:hAnsi="Times New Roman" w:cs="Times New Roman"/>
        </w:rPr>
        <w:t xml:space="preserve">Fabricant, N. 2022. Learning about coal frontiers: From the mountains of Appalachia to </w:t>
      </w:r>
    </w:p>
    <w:p w14:paraId="2AEB0A03" w14:textId="29D045BE" w:rsidR="00A712C7" w:rsidRPr="00A712C7" w:rsidRDefault="00A712C7" w:rsidP="00A712C7">
      <w:pPr>
        <w:spacing w:after="0" w:line="240" w:lineRule="auto"/>
        <w:ind w:left="1440"/>
        <w:rPr>
          <w:rFonts w:ascii="Times New Roman" w:hAnsi="Times New Roman" w:cs="Times New Roman"/>
        </w:rPr>
      </w:pPr>
      <w:r w:rsidRPr="00A712C7">
        <w:rPr>
          <w:rFonts w:ascii="Times New Roman" w:hAnsi="Times New Roman" w:cs="Times New Roman"/>
        </w:rPr>
        <w:t xml:space="preserve">the streets of South Baltimore. In </w:t>
      </w:r>
      <w:r w:rsidRPr="00A712C7">
        <w:rPr>
          <w:rFonts w:ascii="Times New Roman" w:hAnsi="Times New Roman" w:cs="Times New Roman"/>
          <w:i/>
          <w:iCs/>
        </w:rPr>
        <w:t>The Routledge Handbook of Critical Resource Geography</w:t>
      </w:r>
      <w:r w:rsidRPr="00A712C7">
        <w:rPr>
          <w:rFonts w:ascii="Times New Roman" w:hAnsi="Times New Roman" w:cs="Times New Roman"/>
        </w:rPr>
        <w:t xml:space="preserve"> (1st ed., pp. 309–318). Routledge. </w:t>
      </w:r>
      <w:hyperlink r:id="rId19" w:history="1">
        <w:r w:rsidR="00334160" w:rsidRPr="00BF6B49">
          <w:rPr>
            <w:rStyle w:val="Hyperlink"/>
            <w:rFonts w:ascii="Times New Roman" w:hAnsi="Times New Roman" w:cs="Times New Roman"/>
          </w:rPr>
          <w:t>https://doi.org/10.4324/9780429434136-26</w:t>
        </w:r>
      </w:hyperlink>
      <w:r w:rsidR="00334160">
        <w:rPr>
          <w:rFonts w:ascii="Times New Roman" w:hAnsi="Times New Roman" w:cs="Times New Roman"/>
        </w:rPr>
        <w:t xml:space="preserve"> </w:t>
      </w:r>
    </w:p>
    <w:p w14:paraId="161D9609" w14:textId="6A1BF485" w:rsidR="00BC7294" w:rsidRDefault="00BC7294" w:rsidP="009A4084">
      <w:pPr>
        <w:spacing w:line="240" w:lineRule="auto"/>
        <w:ind w:firstLine="720"/>
        <w:rPr>
          <w:rFonts w:ascii="Times New Roman" w:hAnsi="Times New Roman" w:cs="Times New Roman"/>
        </w:rPr>
      </w:pPr>
    </w:p>
    <w:p w14:paraId="554EA0DB" w14:textId="126D59D6" w:rsidR="00095A97" w:rsidRDefault="00095A97" w:rsidP="00095A97">
      <w:pPr>
        <w:spacing w:after="0" w:line="240" w:lineRule="auto"/>
        <w:ind w:firstLine="720"/>
        <w:rPr>
          <w:rFonts w:ascii="Times New Roman" w:hAnsi="Times New Roman" w:cs="Times New Roman"/>
        </w:rPr>
      </w:pPr>
      <w:r w:rsidRPr="00095A97">
        <w:rPr>
          <w:rFonts w:ascii="Times New Roman" w:hAnsi="Times New Roman" w:cs="Times New Roman"/>
        </w:rPr>
        <w:t>Gioielli, R. 2024. Urban Environmental Justice Movements in the United States. In</w:t>
      </w:r>
    </w:p>
    <w:p w14:paraId="58085543" w14:textId="1B514853" w:rsidR="00B22AF9" w:rsidRPr="00B22AF9" w:rsidRDefault="00095A97" w:rsidP="00B22AF9">
      <w:pPr>
        <w:spacing w:after="0" w:line="240" w:lineRule="auto"/>
        <w:ind w:left="1440"/>
        <w:rPr>
          <w:rFonts w:ascii="Times New Roman" w:hAnsi="Times New Roman" w:cs="Times New Roman"/>
        </w:rPr>
      </w:pPr>
      <w:r w:rsidRPr="00095A97">
        <w:rPr>
          <w:rFonts w:ascii="Times New Roman" w:hAnsi="Times New Roman" w:cs="Times New Roman"/>
          <w:i/>
          <w:iCs/>
        </w:rPr>
        <w:t>Environmental Justice in North America</w:t>
      </w:r>
      <w:r w:rsidRPr="00095A97">
        <w:rPr>
          <w:rFonts w:ascii="Times New Roman" w:hAnsi="Times New Roman" w:cs="Times New Roman"/>
        </w:rPr>
        <w:t xml:space="preserve"> (1st ed., Vol. 1, pp. 33–58). Routledge. </w:t>
      </w:r>
      <w:hyperlink r:id="rId20" w:history="1">
        <w:r w:rsidRPr="00BF6B49">
          <w:rPr>
            <w:rStyle w:val="Hyperlink"/>
            <w:rFonts w:ascii="Times New Roman" w:hAnsi="Times New Roman" w:cs="Times New Roman"/>
          </w:rPr>
          <w:t>https://doi.org/10.4324/9781003214380-3</w:t>
        </w:r>
      </w:hyperlink>
      <w:r>
        <w:rPr>
          <w:rFonts w:ascii="Times New Roman" w:hAnsi="Times New Roman" w:cs="Times New Roman"/>
        </w:rPr>
        <w:t xml:space="preserve"> </w:t>
      </w:r>
    </w:p>
    <w:p w14:paraId="2D6451B6" w14:textId="5926336E" w:rsidR="005C5350" w:rsidRDefault="005C5350" w:rsidP="009A4084">
      <w:pPr>
        <w:spacing w:line="240" w:lineRule="auto"/>
        <w:ind w:firstLine="720"/>
        <w:rPr>
          <w:rFonts w:ascii="Times New Roman" w:hAnsi="Times New Roman" w:cs="Times New Roman"/>
        </w:rPr>
      </w:pPr>
    </w:p>
    <w:p w14:paraId="5E4DBDE8" w14:textId="719A3FB8" w:rsidR="002B1E94" w:rsidRDefault="002B1E94" w:rsidP="002B1E94">
      <w:pPr>
        <w:spacing w:after="0" w:line="240" w:lineRule="auto"/>
        <w:ind w:firstLine="720"/>
        <w:rPr>
          <w:rFonts w:ascii="Times New Roman" w:hAnsi="Times New Roman" w:cs="Times New Roman"/>
        </w:rPr>
      </w:pPr>
      <w:r w:rsidRPr="002B1E94">
        <w:rPr>
          <w:rFonts w:ascii="Times New Roman" w:hAnsi="Times New Roman" w:cs="Times New Roman"/>
        </w:rPr>
        <w:t xml:space="preserve">Hess, D. J., &amp; Satcher, L. A. 2019. Conditions for successful environmental justice </w:t>
      </w:r>
    </w:p>
    <w:p w14:paraId="1D36F1A7" w14:textId="22241BDD" w:rsidR="0008711F" w:rsidRDefault="002B1E94" w:rsidP="002B1E94">
      <w:pPr>
        <w:spacing w:after="0" w:line="240" w:lineRule="auto"/>
        <w:ind w:left="1440"/>
        <w:rPr>
          <w:rFonts w:ascii="Times New Roman" w:hAnsi="Times New Roman" w:cs="Times New Roman"/>
        </w:rPr>
      </w:pPr>
      <w:r w:rsidRPr="002B1E94">
        <w:rPr>
          <w:rFonts w:ascii="Times New Roman" w:hAnsi="Times New Roman" w:cs="Times New Roman"/>
        </w:rPr>
        <w:t xml:space="preserve">mobilizations: an analysis of 50 cases. </w:t>
      </w:r>
      <w:r w:rsidRPr="002B1E94">
        <w:rPr>
          <w:rFonts w:ascii="Times New Roman" w:hAnsi="Times New Roman" w:cs="Times New Roman"/>
          <w:i/>
          <w:iCs/>
        </w:rPr>
        <w:t>Environmental Politics</w:t>
      </w:r>
      <w:r w:rsidRPr="002B1E94">
        <w:rPr>
          <w:rFonts w:ascii="Times New Roman" w:hAnsi="Times New Roman" w:cs="Times New Roman"/>
        </w:rPr>
        <w:t xml:space="preserve">, </w:t>
      </w:r>
      <w:r w:rsidRPr="002B1E94">
        <w:rPr>
          <w:rFonts w:ascii="Times New Roman" w:hAnsi="Times New Roman" w:cs="Times New Roman"/>
          <w:i/>
          <w:iCs/>
        </w:rPr>
        <w:t>28</w:t>
      </w:r>
      <w:r w:rsidRPr="002B1E94">
        <w:rPr>
          <w:rFonts w:ascii="Times New Roman" w:hAnsi="Times New Roman" w:cs="Times New Roman"/>
        </w:rPr>
        <w:t xml:space="preserve">(4), 663–684. </w:t>
      </w:r>
      <w:hyperlink r:id="rId21" w:history="1">
        <w:r w:rsidRPr="00BF6B49">
          <w:rPr>
            <w:rStyle w:val="Hyperlink"/>
            <w:rFonts w:ascii="Times New Roman" w:hAnsi="Times New Roman" w:cs="Times New Roman"/>
          </w:rPr>
          <w:t>https://doi.org/10.1080/09644016.2019.1565679</w:t>
        </w:r>
      </w:hyperlink>
      <w:r>
        <w:rPr>
          <w:rFonts w:ascii="Times New Roman" w:hAnsi="Times New Roman" w:cs="Times New Roman"/>
        </w:rPr>
        <w:t xml:space="preserve"> </w:t>
      </w:r>
    </w:p>
    <w:p w14:paraId="46B1926A" w14:textId="77777777" w:rsidR="002B1E94" w:rsidRDefault="002B1E94" w:rsidP="002B1E94">
      <w:pPr>
        <w:spacing w:after="0" w:line="240" w:lineRule="auto"/>
        <w:rPr>
          <w:rFonts w:ascii="Times New Roman" w:hAnsi="Times New Roman" w:cs="Times New Roman"/>
        </w:rPr>
      </w:pPr>
    </w:p>
    <w:p w14:paraId="37E3EA53" w14:textId="7A14AF12" w:rsidR="001E5D31" w:rsidRDefault="00201BF1" w:rsidP="001E5D31">
      <w:pPr>
        <w:spacing w:after="0" w:line="240" w:lineRule="auto"/>
        <w:ind w:firstLine="720"/>
        <w:rPr>
          <w:rFonts w:ascii="Times New Roman" w:hAnsi="Times New Roman" w:cs="Times New Roman"/>
        </w:rPr>
      </w:pPr>
      <w:r w:rsidRPr="00201BF1">
        <w:rPr>
          <w:rFonts w:ascii="Times New Roman" w:hAnsi="Times New Roman" w:cs="Times New Roman"/>
        </w:rPr>
        <w:t>Hird, J. A., &amp; Reese, M. 1998. The Distribution of Environmental Quality: An</w:t>
      </w:r>
    </w:p>
    <w:p w14:paraId="6DF337B4" w14:textId="16C559FF" w:rsidR="001E5D31" w:rsidRDefault="00201BF1" w:rsidP="001E5D31">
      <w:pPr>
        <w:spacing w:after="0" w:line="240" w:lineRule="auto"/>
        <w:ind w:left="1440"/>
        <w:rPr>
          <w:rFonts w:ascii="Times New Roman" w:hAnsi="Times New Roman" w:cs="Times New Roman"/>
        </w:rPr>
      </w:pPr>
      <w:r w:rsidRPr="00201BF1">
        <w:rPr>
          <w:rFonts w:ascii="Times New Roman" w:hAnsi="Times New Roman" w:cs="Times New Roman"/>
        </w:rPr>
        <w:t xml:space="preserve">Empirical Analysis. </w:t>
      </w:r>
      <w:r w:rsidRPr="00201BF1">
        <w:rPr>
          <w:rFonts w:ascii="Times New Roman" w:hAnsi="Times New Roman" w:cs="Times New Roman"/>
          <w:i/>
          <w:iCs/>
        </w:rPr>
        <w:t>Social Science Quarterly</w:t>
      </w:r>
      <w:r w:rsidRPr="00201BF1">
        <w:rPr>
          <w:rFonts w:ascii="Times New Roman" w:hAnsi="Times New Roman" w:cs="Times New Roman"/>
        </w:rPr>
        <w:t xml:space="preserve">, </w:t>
      </w:r>
      <w:r w:rsidRPr="00201BF1">
        <w:rPr>
          <w:rFonts w:ascii="Times New Roman" w:hAnsi="Times New Roman" w:cs="Times New Roman"/>
          <w:i/>
          <w:iCs/>
        </w:rPr>
        <w:t>79</w:t>
      </w:r>
      <w:r w:rsidRPr="00201BF1">
        <w:rPr>
          <w:rFonts w:ascii="Times New Roman" w:hAnsi="Times New Roman" w:cs="Times New Roman"/>
        </w:rPr>
        <w:t>(4), 693–716.</w:t>
      </w:r>
      <w:r>
        <w:rPr>
          <w:rFonts w:ascii="Times New Roman" w:hAnsi="Times New Roman" w:cs="Times New Roman"/>
        </w:rPr>
        <w:t xml:space="preserve"> </w:t>
      </w:r>
      <w:hyperlink r:id="rId22" w:history="1">
        <w:r w:rsidR="00F037F1" w:rsidRPr="00BF6B49">
          <w:rPr>
            <w:rStyle w:val="Hyperlink"/>
            <w:rFonts w:ascii="Times New Roman" w:hAnsi="Times New Roman" w:cs="Times New Roman"/>
          </w:rPr>
          <w:t>https://research.ebsco.com/plink/9fc18a6c-36dc-3f63-8c2a-e7d9e59774e3</w:t>
        </w:r>
      </w:hyperlink>
      <w:r w:rsidR="00F037F1">
        <w:rPr>
          <w:rFonts w:ascii="Times New Roman" w:hAnsi="Times New Roman" w:cs="Times New Roman"/>
        </w:rPr>
        <w:t xml:space="preserve"> </w:t>
      </w:r>
    </w:p>
    <w:p w14:paraId="06500913" w14:textId="77777777" w:rsidR="001E5D31" w:rsidRDefault="001E5D31" w:rsidP="001E5D31">
      <w:pPr>
        <w:spacing w:line="240" w:lineRule="auto"/>
        <w:ind w:left="1440"/>
        <w:rPr>
          <w:rFonts w:ascii="Times New Roman" w:hAnsi="Times New Roman" w:cs="Times New Roman"/>
        </w:rPr>
      </w:pPr>
    </w:p>
    <w:p w14:paraId="523797A0" w14:textId="77777777" w:rsidR="0090095E" w:rsidRDefault="0090095E" w:rsidP="0090095E">
      <w:pPr>
        <w:spacing w:after="0" w:line="240" w:lineRule="auto"/>
        <w:ind w:firstLine="720"/>
        <w:rPr>
          <w:rFonts w:ascii="Times New Roman" w:hAnsi="Times New Roman" w:cs="Times New Roman"/>
        </w:rPr>
      </w:pPr>
      <w:r w:rsidRPr="0090095E">
        <w:rPr>
          <w:rFonts w:ascii="Times New Roman" w:hAnsi="Times New Roman" w:cs="Times New Roman"/>
        </w:rPr>
        <w:t>Jaffe, D., Putz, J., Hof, G., Hof, G., Hee, J., Lommers-Johnson, D. A., Gabela, F., Fry, J.</w:t>
      </w:r>
    </w:p>
    <w:p w14:paraId="3ADA81BC" w14:textId="2830364C" w:rsidR="0090095E" w:rsidRPr="0090095E" w:rsidRDefault="0090095E" w:rsidP="0090095E">
      <w:pPr>
        <w:spacing w:after="0" w:line="240" w:lineRule="auto"/>
        <w:ind w:left="1440"/>
        <w:rPr>
          <w:rFonts w:ascii="Times New Roman" w:hAnsi="Times New Roman" w:cs="Times New Roman"/>
        </w:rPr>
      </w:pPr>
      <w:r w:rsidRPr="0090095E">
        <w:rPr>
          <w:rFonts w:ascii="Times New Roman" w:hAnsi="Times New Roman" w:cs="Times New Roman"/>
        </w:rPr>
        <w:t xml:space="preserve"> L., Ayres, B., Kelp, M., &amp; Minsk, M. 2015. Diesel particulate matter and coal dust from trains in the Columbia River Gorge, Washington State, USA. </w:t>
      </w:r>
      <w:r w:rsidRPr="0090095E">
        <w:rPr>
          <w:rFonts w:ascii="Times New Roman" w:hAnsi="Times New Roman" w:cs="Times New Roman"/>
          <w:i/>
          <w:iCs/>
        </w:rPr>
        <w:t>Atmospheric Pollution Research</w:t>
      </w:r>
      <w:r w:rsidRPr="0090095E">
        <w:rPr>
          <w:rFonts w:ascii="Times New Roman" w:hAnsi="Times New Roman" w:cs="Times New Roman"/>
        </w:rPr>
        <w:t xml:space="preserve">, </w:t>
      </w:r>
      <w:r w:rsidRPr="0090095E">
        <w:rPr>
          <w:rFonts w:ascii="Times New Roman" w:hAnsi="Times New Roman" w:cs="Times New Roman"/>
          <w:i/>
          <w:iCs/>
        </w:rPr>
        <w:t>6</w:t>
      </w:r>
      <w:r w:rsidRPr="0090095E">
        <w:rPr>
          <w:rFonts w:ascii="Times New Roman" w:hAnsi="Times New Roman" w:cs="Times New Roman"/>
        </w:rPr>
        <w:t xml:space="preserve">(6), 946–952. </w:t>
      </w:r>
      <w:hyperlink r:id="rId23" w:history="1">
        <w:r w:rsidRPr="00BF6B49">
          <w:rPr>
            <w:rStyle w:val="Hyperlink"/>
            <w:rFonts w:ascii="Times New Roman" w:hAnsi="Times New Roman" w:cs="Times New Roman"/>
          </w:rPr>
          <w:t>https://doi.org/10.1016/j.apr.2015.04.004</w:t>
        </w:r>
      </w:hyperlink>
      <w:r>
        <w:rPr>
          <w:rFonts w:ascii="Times New Roman" w:hAnsi="Times New Roman" w:cs="Times New Roman"/>
        </w:rPr>
        <w:t xml:space="preserve"> </w:t>
      </w:r>
    </w:p>
    <w:p w14:paraId="561EF0F3" w14:textId="295602D8" w:rsidR="00A77442" w:rsidRDefault="00A77442" w:rsidP="009A4084">
      <w:pPr>
        <w:spacing w:line="240" w:lineRule="auto"/>
        <w:ind w:firstLine="720"/>
        <w:rPr>
          <w:rFonts w:ascii="Times New Roman" w:hAnsi="Times New Roman" w:cs="Times New Roman"/>
        </w:rPr>
      </w:pPr>
    </w:p>
    <w:p w14:paraId="0854D94B" w14:textId="77777777" w:rsidR="00561154" w:rsidRDefault="00561154" w:rsidP="00561154">
      <w:pPr>
        <w:spacing w:after="0" w:line="240" w:lineRule="auto"/>
        <w:ind w:firstLine="720"/>
        <w:rPr>
          <w:rFonts w:ascii="Times New Roman" w:hAnsi="Times New Roman" w:cs="Times New Roman"/>
        </w:rPr>
      </w:pPr>
      <w:r w:rsidRPr="00561154">
        <w:rPr>
          <w:rFonts w:ascii="Times New Roman" w:hAnsi="Times New Roman" w:cs="Times New Roman"/>
        </w:rPr>
        <w:t xml:space="preserve">Johnston, J., &amp; Cushing, L. (2020). Chemical Exposures, Health, and Environmental </w:t>
      </w:r>
    </w:p>
    <w:p w14:paraId="235F81C6" w14:textId="73612C11" w:rsidR="00561154" w:rsidRDefault="00561154" w:rsidP="00B97504">
      <w:pPr>
        <w:spacing w:after="0" w:line="240" w:lineRule="auto"/>
        <w:ind w:left="1440"/>
        <w:rPr>
          <w:rFonts w:ascii="Times New Roman" w:hAnsi="Times New Roman" w:cs="Times New Roman"/>
        </w:rPr>
      </w:pPr>
      <w:r w:rsidRPr="00561154">
        <w:rPr>
          <w:rFonts w:ascii="Times New Roman" w:hAnsi="Times New Roman" w:cs="Times New Roman"/>
        </w:rPr>
        <w:t xml:space="preserve">Justice in Communities Living on the Fenceline of Industry. </w:t>
      </w:r>
      <w:r w:rsidRPr="00561154">
        <w:rPr>
          <w:rFonts w:ascii="Times New Roman" w:hAnsi="Times New Roman" w:cs="Times New Roman"/>
          <w:i/>
          <w:iCs/>
        </w:rPr>
        <w:t>Current Environmental Health Reports</w:t>
      </w:r>
      <w:r w:rsidRPr="00561154">
        <w:rPr>
          <w:rFonts w:ascii="Times New Roman" w:hAnsi="Times New Roman" w:cs="Times New Roman"/>
        </w:rPr>
        <w:t xml:space="preserve">, </w:t>
      </w:r>
      <w:r w:rsidRPr="00561154">
        <w:rPr>
          <w:rFonts w:ascii="Times New Roman" w:hAnsi="Times New Roman" w:cs="Times New Roman"/>
          <w:i/>
          <w:iCs/>
        </w:rPr>
        <w:t>7</w:t>
      </w:r>
      <w:r w:rsidRPr="00561154">
        <w:rPr>
          <w:rFonts w:ascii="Times New Roman" w:hAnsi="Times New Roman" w:cs="Times New Roman"/>
        </w:rPr>
        <w:t xml:space="preserve">(1), 48–57. </w:t>
      </w:r>
      <w:hyperlink r:id="rId24" w:history="1">
        <w:r w:rsidRPr="00BF6B49">
          <w:rPr>
            <w:rStyle w:val="Hyperlink"/>
            <w:rFonts w:ascii="Times New Roman" w:hAnsi="Times New Roman" w:cs="Times New Roman"/>
          </w:rPr>
          <w:t>https://doi.org/10.1007/s40572-020-00263-8</w:t>
        </w:r>
      </w:hyperlink>
    </w:p>
    <w:p w14:paraId="676D81B1" w14:textId="77777777" w:rsidR="00B97504" w:rsidRDefault="00B97504" w:rsidP="00B97504">
      <w:pPr>
        <w:spacing w:after="0" w:line="240" w:lineRule="auto"/>
        <w:ind w:left="1440"/>
        <w:rPr>
          <w:rFonts w:ascii="Times New Roman" w:hAnsi="Times New Roman" w:cs="Times New Roman"/>
        </w:rPr>
      </w:pPr>
    </w:p>
    <w:p w14:paraId="2CFBC921" w14:textId="77777777" w:rsidR="00CA2816" w:rsidRDefault="00CA2816" w:rsidP="00CA2816">
      <w:pPr>
        <w:spacing w:after="0" w:line="240" w:lineRule="auto"/>
        <w:ind w:firstLine="720"/>
        <w:rPr>
          <w:rFonts w:ascii="Times New Roman" w:hAnsi="Times New Roman" w:cs="Times New Roman"/>
        </w:rPr>
      </w:pPr>
      <w:r w:rsidRPr="00CA2816">
        <w:rPr>
          <w:rFonts w:ascii="Times New Roman" w:hAnsi="Times New Roman" w:cs="Times New Roman"/>
        </w:rPr>
        <w:t>Loh, P., &amp; Sugerman-Brozan, J. (2002). Environmental Justice Organizing for</w:t>
      </w:r>
    </w:p>
    <w:p w14:paraId="072105B1" w14:textId="2FB77B23" w:rsidR="00CA2816" w:rsidRDefault="00CA2816" w:rsidP="00CA2816">
      <w:pPr>
        <w:spacing w:after="0" w:line="240" w:lineRule="auto"/>
        <w:ind w:left="1440"/>
        <w:rPr>
          <w:rFonts w:ascii="Times New Roman" w:hAnsi="Times New Roman" w:cs="Times New Roman"/>
        </w:rPr>
      </w:pPr>
      <w:r w:rsidRPr="00CA2816">
        <w:rPr>
          <w:rFonts w:ascii="Times New Roman" w:hAnsi="Times New Roman" w:cs="Times New Roman"/>
        </w:rPr>
        <w:t xml:space="preserve"> Environmental Health: Case Study on Asthma and Diesel Exhaust in Roxbury, Massachusetts. </w:t>
      </w:r>
      <w:r w:rsidRPr="00CA2816">
        <w:rPr>
          <w:rFonts w:ascii="Times New Roman" w:hAnsi="Times New Roman" w:cs="Times New Roman"/>
          <w:i/>
          <w:iCs/>
        </w:rPr>
        <w:t>The ANNALS of the American Academy of Political and Social Science</w:t>
      </w:r>
      <w:r w:rsidRPr="00CA2816">
        <w:rPr>
          <w:rFonts w:ascii="Times New Roman" w:hAnsi="Times New Roman" w:cs="Times New Roman"/>
        </w:rPr>
        <w:t xml:space="preserve">, </w:t>
      </w:r>
      <w:r w:rsidRPr="00CA2816">
        <w:rPr>
          <w:rFonts w:ascii="Times New Roman" w:hAnsi="Times New Roman" w:cs="Times New Roman"/>
          <w:i/>
          <w:iCs/>
        </w:rPr>
        <w:t>584</w:t>
      </w:r>
      <w:r w:rsidRPr="00CA2816">
        <w:rPr>
          <w:rFonts w:ascii="Times New Roman" w:hAnsi="Times New Roman" w:cs="Times New Roman"/>
        </w:rPr>
        <w:t xml:space="preserve">(1), 110-124. </w:t>
      </w:r>
      <w:hyperlink r:id="rId25" w:history="1">
        <w:r w:rsidRPr="00CA2816">
          <w:rPr>
            <w:rStyle w:val="Hyperlink"/>
            <w:rFonts w:ascii="Times New Roman" w:hAnsi="Times New Roman" w:cs="Times New Roman"/>
          </w:rPr>
          <w:t>https://doi.org/10.1177/000271620258400108</w:t>
        </w:r>
      </w:hyperlink>
      <w:r>
        <w:rPr>
          <w:rFonts w:ascii="Times New Roman" w:hAnsi="Times New Roman" w:cs="Times New Roman"/>
        </w:rPr>
        <w:t xml:space="preserve"> </w:t>
      </w:r>
    </w:p>
    <w:p w14:paraId="3E90C112" w14:textId="77777777" w:rsidR="00CA2816" w:rsidRPr="00CA2816" w:rsidRDefault="00CA2816" w:rsidP="00CA2816">
      <w:pPr>
        <w:spacing w:after="0" w:line="240" w:lineRule="auto"/>
        <w:rPr>
          <w:rFonts w:ascii="Times New Roman" w:hAnsi="Times New Roman" w:cs="Times New Roman"/>
        </w:rPr>
      </w:pPr>
    </w:p>
    <w:p w14:paraId="6726B2FE" w14:textId="77777777" w:rsidR="0072359C" w:rsidRDefault="0072359C" w:rsidP="0072359C">
      <w:pPr>
        <w:spacing w:after="0" w:line="240" w:lineRule="auto"/>
        <w:ind w:firstLine="720"/>
        <w:rPr>
          <w:rFonts w:ascii="Times New Roman" w:hAnsi="Times New Roman" w:cs="Times New Roman"/>
        </w:rPr>
      </w:pPr>
      <w:r w:rsidRPr="0072359C">
        <w:rPr>
          <w:rFonts w:ascii="Times New Roman" w:hAnsi="Times New Roman" w:cs="Times New Roman"/>
        </w:rPr>
        <w:t>Maantay, J. (2007). Asthma and air pollution in the Bronx: Methodological and data</w:t>
      </w:r>
    </w:p>
    <w:p w14:paraId="16800F15" w14:textId="4294F278" w:rsidR="0072359C" w:rsidRPr="0072359C" w:rsidRDefault="0072359C" w:rsidP="0072359C">
      <w:pPr>
        <w:spacing w:after="0" w:line="240" w:lineRule="auto"/>
        <w:ind w:left="1440"/>
        <w:rPr>
          <w:rFonts w:ascii="Times New Roman" w:hAnsi="Times New Roman" w:cs="Times New Roman"/>
        </w:rPr>
      </w:pPr>
      <w:r w:rsidRPr="0072359C">
        <w:rPr>
          <w:rFonts w:ascii="Times New Roman" w:hAnsi="Times New Roman" w:cs="Times New Roman"/>
        </w:rPr>
        <w:t xml:space="preserve"> considerations in using GIS for environmental justice and health research. </w:t>
      </w:r>
      <w:r w:rsidRPr="0072359C">
        <w:rPr>
          <w:rFonts w:ascii="Times New Roman" w:hAnsi="Times New Roman" w:cs="Times New Roman"/>
          <w:i/>
          <w:iCs/>
        </w:rPr>
        <w:t>Health &amp; Place</w:t>
      </w:r>
      <w:r w:rsidRPr="0072359C">
        <w:rPr>
          <w:rFonts w:ascii="Times New Roman" w:hAnsi="Times New Roman" w:cs="Times New Roman"/>
        </w:rPr>
        <w:t xml:space="preserve">, </w:t>
      </w:r>
      <w:r w:rsidRPr="0072359C">
        <w:rPr>
          <w:rFonts w:ascii="Times New Roman" w:hAnsi="Times New Roman" w:cs="Times New Roman"/>
          <w:i/>
          <w:iCs/>
        </w:rPr>
        <w:t>13</w:t>
      </w:r>
      <w:r w:rsidRPr="0072359C">
        <w:rPr>
          <w:rFonts w:ascii="Times New Roman" w:hAnsi="Times New Roman" w:cs="Times New Roman"/>
        </w:rPr>
        <w:t xml:space="preserve">(1), 32–56. </w:t>
      </w:r>
      <w:hyperlink r:id="rId26" w:history="1">
        <w:r w:rsidRPr="00BF6B49">
          <w:rPr>
            <w:rStyle w:val="Hyperlink"/>
            <w:rFonts w:ascii="Times New Roman" w:hAnsi="Times New Roman" w:cs="Times New Roman"/>
          </w:rPr>
          <w:t>https://doi.org/10.1016/j.healthplace.2005.09.009</w:t>
        </w:r>
      </w:hyperlink>
      <w:r>
        <w:rPr>
          <w:rFonts w:ascii="Times New Roman" w:hAnsi="Times New Roman" w:cs="Times New Roman"/>
        </w:rPr>
        <w:t xml:space="preserve"> </w:t>
      </w:r>
    </w:p>
    <w:p w14:paraId="6B22337F" w14:textId="73E23456" w:rsidR="0049760C" w:rsidRDefault="0049760C" w:rsidP="009A4084">
      <w:pPr>
        <w:spacing w:line="240" w:lineRule="auto"/>
        <w:ind w:firstLine="720"/>
        <w:rPr>
          <w:rFonts w:ascii="Times New Roman" w:hAnsi="Times New Roman" w:cs="Times New Roman"/>
        </w:rPr>
      </w:pPr>
    </w:p>
    <w:p w14:paraId="033ED292" w14:textId="77777777" w:rsidR="0087108E" w:rsidRDefault="00AA6FFD" w:rsidP="0087108E">
      <w:pPr>
        <w:spacing w:after="0" w:line="240" w:lineRule="auto"/>
        <w:ind w:firstLine="720"/>
        <w:rPr>
          <w:rFonts w:ascii="Times New Roman" w:hAnsi="Times New Roman" w:cs="Times New Roman"/>
          <w:i/>
          <w:iCs/>
        </w:rPr>
      </w:pPr>
      <w:r w:rsidRPr="00AA6FFD">
        <w:rPr>
          <w:rFonts w:ascii="Times New Roman" w:hAnsi="Times New Roman" w:cs="Times New Roman"/>
        </w:rPr>
        <w:lastRenderedPageBreak/>
        <w:t xml:space="preserve">Mohai, </w:t>
      </w:r>
      <w:r>
        <w:rPr>
          <w:rFonts w:ascii="Times New Roman" w:hAnsi="Times New Roman" w:cs="Times New Roman"/>
        </w:rPr>
        <w:t xml:space="preserve">P. </w:t>
      </w:r>
      <w:r w:rsidRPr="00AA6FFD">
        <w:rPr>
          <w:rFonts w:ascii="Times New Roman" w:hAnsi="Times New Roman" w:cs="Times New Roman"/>
        </w:rPr>
        <w:t xml:space="preserve">Pellow, </w:t>
      </w:r>
      <w:r>
        <w:rPr>
          <w:rFonts w:ascii="Times New Roman" w:hAnsi="Times New Roman" w:cs="Times New Roman"/>
        </w:rPr>
        <w:t>D.</w:t>
      </w:r>
      <w:r w:rsidRPr="00AA6FFD">
        <w:rPr>
          <w:rFonts w:ascii="Times New Roman" w:hAnsi="Times New Roman" w:cs="Times New Roman"/>
        </w:rPr>
        <w:t xml:space="preserve"> Roberts</w:t>
      </w:r>
      <w:r>
        <w:rPr>
          <w:rFonts w:ascii="Times New Roman" w:hAnsi="Times New Roman" w:cs="Times New Roman"/>
        </w:rPr>
        <w:t>, T</w:t>
      </w:r>
      <w:r w:rsidRPr="00AA6FFD">
        <w:rPr>
          <w:rFonts w:ascii="Times New Roman" w:hAnsi="Times New Roman" w:cs="Times New Roman"/>
        </w:rPr>
        <w:t xml:space="preserve">. 2009. Environmental Justice. </w:t>
      </w:r>
      <w:r w:rsidRPr="00AA6FFD">
        <w:rPr>
          <w:rFonts w:ascii="Times New Roman" w:hAnsi="Times New Roman" w:cs="Times New Roman"/>
          <w:i/>
          <w:iCs/>
        </w:rPr>
        <w:t>Annual Review of</w:t>
      </w:r>
    </w:p>
    <w:p w14:paraId="64D8DB4A" w14:textId="7AA0BB4F" w:rsidR="0008711F" w:rsidRDefault="00AA6FFD" w:rsidP="0087108E">
      <w:pPr>
        <w:spacing w:after="0" w:line="240" w:lineRule="auto"/>
        <w:ind w:left="1440"/>
        <w:rPr>
          <w:rFonts w:ascii="Times New Roman" w:hAnsi="Times New Roman" w:cs="Times New Roman"/>
        </w:rPr>
      </w:pPr>
      <w:r w:rsidRPr="00AA6FFD">
        <w:rPr>
          <w:rFonts w:ascii="Times New Roman" w:hAnsi="Times New Roman" w:cs="Times New Roman"/>
          <w:i/>
          <w:iCs/>
        </w:rPr>
        <w:t xml:space="preserve"> Environment and Resources</w:t>
      </w:r>
      <w:r w:rsidRPr="00AA6FFD">
        <w:rPr>
          <w:rFonts w:ascii="Times New Roman" w:hAnsi="Times New Roman" w:cs="Times New Roman"/>
        </w:rPr>
        <w:t xml:space="preserve"> 34:405-430. </w:t>
      </w:r>
      <w:hyperlink r:id="rId27" w:tgtFrame="_blank" w:tooltip="DOI" w:history="1">
        <w:r w:rsidRPr="00AA6FFD">
          <w:rPr>
            <w:rStyle w:val="Hyperlink"/>
            <w:rFonts w:ascii="Times New Roman" w:hAnsi="Times New Roman" w:cs="Times New Roman"/>
          </w:rPr>
          <w:t>https://doi.org/10.1146/annurev-environ-082508-094348</w:t>
        </w:r>
      </w:hyperlink>
    </w:p>
    <w:p w14:paraId="0CE8BD2B" w14:textId="77777777" w:rsidR="0087108E" w:rsidRDefault="0087108E" w:rsidP="0087108E">
      <w:pPr>
        <w:spacing w:after="0" w:line="240" w:lineRule="auto"/>
        <w:ind w:left="1440"/>
        <w:rPr>
          <w:rFonts w:ascii="Times New Roman" w:hAnsi="Times New Roman" w:cs="Times New Roman"/>
        </w:rPr>
      </w:pPr>
    </w:p>
    <w:p w14:paraId="0831E2F2" w14:textId="3810E151" w:rsidR="00D71B27" w:rsidRDefault="00D71B27" w:rsidP="00D71B27">
      <w:pPr>
        <w:spacing w:after="0" w:line="240" w:lineRule="auto"/>
        <w:ind w:firstLine="720"/>
        <w:rPr>
          <w:rFonts w:ascii="Times New Roman" w:hAnsi="Times New Roman" w:cs="Times New Roman"/>
        </w:rPr>
      </w:pPr>
      <w:r w:rsidRPr="00D71B27">
        <w:rPr>
          <w:rFonts w:ascii="Times New Roman" w:hAnsi="Times New Roman" w:cs="Times New Roman"/>
        </w:rPr>
        <w:t xml:space="preserve">Motairek, Issam, et al. “Historical </w:t>
      </w:r>
      <w:r w:rsidR="0087108E" w:rsidRPr="00D71B27">
        <w:rPr>
          <w:rFonts w:ascii="Times New Roman" w:hAnsi="Times New Roman" w:cs="Times New Roman"/>
        </w:rPr>
        <w:t>Neighborhood</w:t>
      </w:r>
      <w:r w:rsidRPr="00D71B27">
        <w:rPr>
          <w:rFonts w:ascii="Times New Roman" w:hAnsi="Times New Roman" w:cs="Times New Roman"/>
        </w:rPr>
        <w:t xml:space="preserve"> Redlining and Contemporary</w:t>
      </w:r>
    </w:p>
    <w:p w14:paraId="7EE4355D" w14:textId="00DF5061" w:rsidR="00D71B27" w:rsidRPr="00D71B27" w:rsidRDefault="00D71B27" w:rsidP="00D71B27">
      <w:pPr>
        <w:spacing w:after="0" w:line="240" w:lineRule="auto"/>
        <w:ind w:left="1440"/>
        <w:rPr>
          <w:rFonts w:ascii="Times New Roman" w:hAnsi="Times New Roman" w:cs="Times New Roman"/>
        </w:rPr>
      </w:pPr>
      <w:r w:rsidRPr="00D71B27">
        <w:rPr>
          <w:rFonts w:ascii="Times New Roman" w:hAnsi="Times New Roman" w:cs="Times New Roman"/>
        </w:rPr>
        <w:t xml:space="preserve"> Environmental Racism.” </w:t>
      </w:r>
      <w:r w:rsidRPr="00D71B27">
        <w:rPr>
          <w:rFonts w:ascii="Times New Roman" w:hAnsi="Times New Roman" w:cs="Times New Roman"/>
          <w:i/>
          <w:iCs/>
        </w:rPr>
        <w:t>Local Environment</w:t>
      </w:r>
      <w:r w:rsidRPr="00D71B27">
        <w:rPr>
          <w:rFonts w:ascii="Times New Roman" w:hAnsi="Times New Roman" w:cs="Times New Roman"/>
        </w:rPr>
        <w:t xml:space="preserve"> [England], vol. 28, no. 4, Apr. 2023, pp. 518–28, </w:t>
      </w:r>
      <w:hyperlink r:id="rId28" w:history="1">
        <w:r w:rsidRPr="00BF6B49">
          <w:rPr>
            <w:rStyle w:val="Hyperlink"/>
            <w:rFonts w:ascii="Times New Roman" w:hAnsi="Times New Roman" w:cs="Times New Roman"/>
          </w:rPr>
          <w:t>https://doi.org/10.1080/13549839.2022.2155942</w:t>
        </w:r>
      </w:hyperlink>
      <w:r w:rsidRPr="00D71B27">
        <w:rPr>
          <w:rFonts w:ascii="Times New Roman" w:hAnsi="Times New Roman" w:cs="Times New Roman"/>
        </w:rPr>
        <w:t>.</w:t>
      </w:r>
      <w:r>
        <w:rPr>
          <w:rFonts w:ascii="Times New Roman" w:hAnsi="Times New Roman" w:cs="Times New Roman"/>
        </w:rPr>
        <w:t xml:space="preserve"> </w:t>
      </w:r>
    </w:p>
    <w:p w14:paraId="6644E13E" w14:textId="73F5A507" w:rsidR="005C5350" w:rsidRDefault="005C5350" w:rsidP="009A4084">
      <w:pPr>
        <w:spacing w:line="240" w:lineRule="auto"/>
        <w:ind w:firstLine="720"/>
        <w:rPr>
          <w:rFonts w:ascii="Times New Roman" w:hAnsi="Times New Roman" w:cs="Times New Roman"/>
        </w:rPr>
      </w:pPr>
    </w:p>
    <w:p w14:paraId="396A7728" w14:textId="77777777" w:rsidR="00553BBD" w:rsidRDefault="00553BBD" w:rsidP="00553BBD">
      <w:pPr>
        <w:spacing w:after="0" w:line="240" w:lineRule="auto"/>
        <w:ind w:firstLine="720"/>
        <w:rPr>
          <w:rFonts w:ascii="Times New Roman" w:hAnsi="Times New Roman" w:cs="Times New Roman"/>
        </w:rPr>
      </w:pPr>
      <w:r w:rsidRPr="00553BBD">
        <w:rPr>
          <w:rFonts w:ascii="Times New Roman" w:hAnsi="Times New Roman" w:cs="Times New Roman"/>
        </w:rPr>
        <w:t>Ostro, B., Fang, Y., Sospedra, M. C., Kuiper, H., Ebisu, K., &amp; Spada, N. (2024). Health</w:t>
      </w:r>
    </w:p>
    <w:p w14:paraId="3D8B2D91" w14:textId="43B2CDDD" w:rsidR="00553BBD" w:rsidRDefault="00553BBD" w:rsidP="00553BBD">
      <w:pPr>
        <w:spacing w:after="0" w:line="240" w:lineRule="auto"/>
        <w:ind w:left="1440"/>
        <w:rPr>
          <w:rFonts w:ascii="Times New Roman" w:hAnsi="Times New Roman" w:cs="Times New Roman"/>
        </w:rPr>
      </w:pPr>
      <w:r w:rsidRPr="00553BBD">
        <w:rPr>
          <w:rFonts w:ascii="Times New Roman" w:hAnsi="Times New Roman" w:cs="Times New Roman"/>
        </w:rPr>
        <w:t xml:space="preserve"> impact assessment of PM2.5 from uncovered coal trains in the San Francisco Bay Area: Implications for global exposures. </w:t>
      </w:r>
      <w:r w:rsidRPr="00553BBD">
        <w:rPr>
          <w:rFonts w:ascii="Times New Roman" w:hAnsi="Times New Roman" w:cs="Times New Roman"/>
          <w:i/>
          <w:iCs/>
        </w:rPr>
        <w:t>Environmental Research</w:t>
      </w:r>
      <w:r w:rsidRPr="00553BBD">
        <w:rPr>
          <w:rFonts w:ascii="Times New Roman" w:hAnsi="Times New Roman" w:cs="Times New Roman"/>
        </w:rPr>
        <w:t xml:space="preserve">, </w:t>
      </w:r>
      <w:r w:rsidRPr="00553BBD">
        <w:rPr>
          <w:rFonts w:ascii="Times New Roman" w:hAnsi="Times New Roman" w:cs="Times New Roman"/>
          <w:i/>
          <w:iCs/>
        </w:rPr>
        <w:t>252</w:t>
      </w:r>
      <w:r w:rsidRPr="00553BBD">
        <w:rPr>
          <w:rFonts w:ascii="Times New Roman" w:hAnsi="Times New Roman" w:cs="Times New Roman"/>
        </w:rPr>
        <w:t xml:space="preserve">(Pt 1), Article 118787. </w:t>
      </w:r>
      <w:hyperlink r:id="rId29" w:history="1">
        <w:r w:rsidRPr="00BF6B49">
          <w:rPr>
            <w:rStyle w:val="Hyperlink"/>
            <w:rFonts w:ascii="Times New Roman" w:hAnsi="Times New Roman" w:cs="Times New Roman"/>
          </w:rPr>
          <w:t>https://doi.org/10.1016/j.envres.2024.118787</w:t>
        </w:r>
      </w:hyperlink>
      <w:r>
        <w:rPr>
          <w:rFonts w:ascii="Times New Roman" w:hAnsi="Times New Roman" w:cs="Times New Roman"/>
        </w:rPr>
        <w:t xml:space="preserve"> </w:t>
      </w:r>
    </w:p>
    <w:p w14:paraId="4DB96B1D" w14:textId="77777777" w:rsidR="00127493" w:rsidRDefault="00127493" w:rsidP="00553BBD">
      <w:pPr>
        <w:spacing w:after="0" w:line="240" w:lineRule="auto"/>
        <w:ind w:left="1440"/>
        <w:rPr>
          <w:rFonts w:ascii="Times New Roman" w:hAnsi="Times New Roman" w:cs="Times New Roman"/>
        </w:rPr>
      </w:pPr>
    </w:p>
    <w:p w14:paraId="0F56C7BC" w14:textId="77777777" w:rsidR="00D3609C" w:rsidRDefault="00D3609C" w:rsidP="00D3609C">
      <w:pPr>
        <w:spacing w:after="0" w:line="240" w:lineRule="auto"/>
        <w:ind w:firstLine="720"/>
        <w:rPr>
          <w:rFonts w:ascii="Times New Roman" w:hAnsi="Times New Roman" w:cs="Times New Roman"/>
        </w:rPr>
      </w:pPr>
      <w:r w:rsidRPr="00D3609C">
        <w:rPr>
          <w:rFonts w:ascii="Times New Roman" w:hAnsi="Times New Roman" w:cs="Times New Roman"/>
        </w:rPr>
        <w:t xml:space="preserve">Pellow, D. N. (2002). </w:t>
      </w:r>
      <w:r w:rsidRPr="00D3609C">
        <w:rPr>
          <w:rFonts w:ascii="Times New Roman" w:hAnsi="Times New Roman" w:cs="Times New Roman"/>
          <w:i/>
          <w:iCs/>
        </w:rPr>
        <w:t>Garbage wars : the struggle for environmental justice in Chicago</w:t>
      </w:r>
      <w:r w:rsidRPr="00D3609C">
        <w:rPr>
          <w:rFonts w:ascii="Times New Roman" w:hAnsi="Times New Roman" w:cs="Times New Roman"/>
        </w:rPr>
        <w:t xml:space="preserve">. </w:t>
      </w:r>
    </w:p>
    <w:p w14:paraId="33CFEEE2" w14:textId="2DB18C0E" w:rsidR="00CF75C3" w:rsidRDefault="00D3609C" w:rsidP="00D3609C">
      <w:pPr>
        <w:spacing w:after="0" w:line="240" w:lineRule="auto"/>
        <w:ind w:left="1440"/>
        <w:rPr>
          <w:rFonts w:ascii="Times New Roman" w:hAnsi="Times New Roman" w:cs="Times New Roman"/>
        </w:rPr>
      </w:pPr>
      <w:r w:rsidRPr="00D3609C">
        <w:rPr>
          <w:rFonts w:ascii="Times New Roman" w:hAnsi="Times New Roman" w:cs="Times New Roman"/>
        </w:rPr>
        <w:t>MIT Press.</w:t>
      </w:r>
    </w:p>
    <w:p w14:paraId="71DF259B" w14:textId="77777777" w:rsidR="00D3609C" w:rsidRDefault="00D3609C" w:rsidP="00D3609C">
      <w:pPr>
        <w:spacing w:after="0" w:line="240" w:lineRule="auto"/>
        <w:ind w:left="1440"/>
        <w:rPr>
          <w:rFonts w:ascii="Times New Roman" w:hAnsi="Times New Roman" w:cs="Times New Roman"/>
        </w:rPr>
      </w:pPr>
    </w:p>
    <w:p w14:paraId="730149C8" w14:textId="77777777" w:rsidR="00D32233" w:rsidRDefault="00D32233" w:rsidP="00D32233">
      <w:pPr>
        <w:spacing w:after="0" w:line="240" w:lineRule="auto"/>
        <w:ind w:firstLine="720"/>
        <w:rPr>
          <w:rFonts w:ascii="Times New Roman" w:hAnsi="Times New Roman" w:cs="Times New Roman"/>
        </w:rPr>
      </w:pPr>
      <w:r w:rsidRPr="00D32233">
        <w:rPr>
          <w:rFonts w:ascii="Times New Roman" w:hAnsi="Times New Roman" w:cs="Times New Roman"/>
        </w:rPr>
        <w:t>Pope, R., Wu, J. &amp; Boone, C. Spatial patterns of air pollutants and social groups: a</w:t>
      </w:r>
    </w:p>
    <w:p w14:paraId="10F52D18" w14:textId="7494294C" w:rsidR="0049760C" w:rsidRDefault="00D32233" w:rsidP="00D32233">
      <w:pPr>
        <w:spacing w:after="0" w:line="240" w:lineRule="auto"/>
        <w:ind w:left="1440"/>
        <w:rPr>
          <w:rFonts w:ascii="Times New Roman" w:hAnsi="Times New Roman" w:cs="Times New Roman"/>
        </w:rPr>
      </w:pPr>
      <w:r w:rsidRPr="00D32233">
        <w:rPr>
          <w:rFonts w:ascii="Times New Roman" w:hAnsi="Times New Roman" w:cs="Times New Roman"/>
        </w:rPr>
        <w:t xml:space="preserve"> distributive environmental justice study in the phoenix metropolitan region of USA. </w:t>
      </w:r>
      <w:r w:rsidRPr="00D32233">
        <w:rPr>
          <w:rFonts w:ascii="Times New Roman" w:hAnsi="Times New Roman" w:cs="Times New Roman"/>
          <w:i/>
          <w:iCs/>
        </w:rPr>
        <w:t>Environmental Management</w:t>
      </w:r>
      <w:r w:rsidRPr="00D32233">
        <w:rPr>
          <w:rFonts w:ascii="Times New Roman" w:hAnsi="Times New Roman" w:cs="Times New Roman"/>
        </w:rPr>
        <w:t xml:space="preserve"> </w:t>
      </w:r>
      <w:r w:rsidRPr="00D32233">
        <w:rPr>
          <w:rFonts w:ascii="Times New Roman" w:hAnsi="Times New Roman" w:cs="Times New Roman"/>
          <w:b/>
          <w:bCs/>
        </w:rPr>
        <w:t>58</w:t>
      </w:r>
      <w:r w:rsidRPr="00D32233">
        <w:rPr>
          <w:rFonts w:ascii="Times New Roman" w:hAnsi="Times New Roman" w:cs="Times New Roman"/>
        </w:rPr>
        <w:t xml:space="preserve">, 753–766 (2016). </w:t>
      </w:r>
      <w:hyperlink r:id="rId30" w:history="1">
        <w:r w:rsidRPr="00BF6B49">
          <w:rPr>
            <w:rStyle w:val="Hyperlink"/>
            <w:rFonts w:ascii="Times New Roman" w:hAnsi="Times New Roman" w:cs="Times New Roman"/>
          </w:rPr>
          <w:t>https://doi.org/10.1007/s00267-016-0741-z</w:t>
        </w:r>
      </w:hyperlink>
      <w:r>
        <w:rPr>
          <w:rFonts w:ascii="Times New Roman" w:hAnsi="Times New Roman" w:cs="Times New Roman"/>
        </w:rPr>
        <w:t xml:space="preserve"> </w:t>
      </w:r>
    </w:p>
    <w:p w14:paraId="39B9D934" w14:textId="77777777" w:rsidR="00D32233" w:rsidRDefault="00D32233" w:rsidP="00D32233">
      <w:pPr>
        <w:spacing w:after="0" w:line="240" w:lineRule="auto"/>
        <w:rPr>
          <w:rFonts w:ascii="Times New Roman" w:hAnsi="Times New Roman" w:cs="Times New Roman"/>
        </w:rPr>
      </w:pPr>
    </w:p>
    <w:p w14:paraId="6B78226F" w14:textId="77777777" w:rsidR="00462C24" w:rsidRDefault="00462C24" w:rsidP="00462C24">
      <w:pPr>
        <w:spacing w:after="0" w:line="240" w:lineRule="auto"/>
        <w:ind w:firstLine="720"/>
        <w:rPr>
          <w:rFonts w:ascii="Times New Roman" w:hAnsi="Times New Roman" w:cs="Times New Roman"/>
        </w:rPr>
      </w:pPr>
      <w:r w:rsidRPr="00462C24">
        <w:rPr>
          <w:rFonts w:ascii="Times New Roman" w:hAnsi="Times New Roman" w:cs="Times New Roman"/>
        </w:rPr>
        <w:t xml:space="preserve">Pulido, L. (2018). Historicizing the personal and the political: Evolving racial formations </w:t>
      </w:r>
    </w:p>
    <w:p w14:paraId="350611F8" w14:textId="6A1CBC7E" w:rsidR="00246E55" w:rsidRDefault="00462C24" w:rsidP="00462C24">
      <w:pPr>
        <w:spacing w:after="0" w:line="240" w:lineRule="auto"/>
        <w:ind w:left="1440"/>
        <w:rPr>
          <w:rFonts w:ascii="Times New Roman" w:hAnsi="Times New Roman" w:cs="Times New Roman"/>
        </w:rPr>
      </w:pPr>
      <w:r w:rsidRPr="00462C24">
        <w:rPr>
          <w:rFonts w:ascii="Times New Roman" w:hAnsi="Times New Roman" w:cs="Times New Roman"/>
        </w:rPr>
        <w:t xml:space="preserve">and the environmental justice movement. In </w:t>
      </w:r>
      <w:r w:rsidRPr="00462C24">
        <w:rPr>
          <w:rFonts w:ascii="Times New Roman" w:hAnsi="Times New Roman" w:cs="Times New Roman"/>
          <w:i/>
          <w:iCs/>
        </w:rPr>
        <w:t>The Routledge Handbook of Environmental Justice</w:t>
      </w:r>
      <w:r w:rsidRPr="00462C24">
        <w:rPr>
          <w:rFonts w:ascii="Times New Roman" w:hAnsi="Times New Roman" w:cs="Times New Roman"/>
        </w:rPr>
        <w:t xml:space="preserve"> (1st ed., pp. 15–24). Routledge. </w:t>
      </w:r>
      <w:hyperlink r:id="rId31" w:history="1">
        <w:r w:rsidRPr="00BF6B49">
          <w:rPr>
            <w:rStyle w:val="Hyperlink"/>
            <w:rFonts w:ascii="Times New Roman" w:hAnsi="Times New Roman" w:cs="Times New Roman"/>
          </w:rPr>
          <w:t>https://doi.org/10.4324/9781315678986-2</w:t>
        </w:r>
      </w:hyperlink>
      <w:r>
        <w:rPr>
          <w:rFonts w:ascii="Times New Roman" w:hAnsi="Times New Roman" w:cs="Times New Roman"/>
        </w:rPr>
        <w:t xml:space="preserve"> </w:t>
      </w:r>
    </w:p>
    <w:p w14:paraId="602798C6" w14:textId="77777777" w:rsidR="00462C24" w:rsidRDefault="00462C24" w:rsidP="00462C24">
      <w:pPr>
        <w:spacing w:line="240" w:lineRule="auto"/>
        <w:ind w:firstLine="720"/>
        <w:rPr>
          <w:rFonts w:ascii="Times New Roman" w:hAnsi="Times New Roman" w:cs="Times New Roman"/>
        </w:rPr>
      </w:pPr>
    </w:p>
    <w:p w14:paraId="23905E58" w14:textId="77777777" w:rsidR="00246E55" w:rsidRDefault="00246E55" w:rsidP="00246E55">
      <w:pPr>
        <w:spacing w:after="0"/>
        <w:ind w:firstLine="720"/>
        <w:rPr>
          <w:rFonts w:ascii="Times New Roman" w:hAnsi="Times New Roman" w:cs="Times New Roman"/>
        </w:rPr>
      </w:pPr>
      <w:r w:rsidRPr="00246E55">
        <w:rPr>
          <w:rFonts w:ascii="Times New Roman" w:hAnsi="Times New Roman" w:cs="Times New Roman"/>
        </w:rPr>
        <w:t>Sandler, R., &amp; Pezzullo, P. C. (2007). Introduction Revisiting the Environmental Justice</w:t>
      </w:r>
    </w:p>
    <w:p w14:paraId="6EEB9F72" w14:textId="38D96C85" w:rsidR="00246E55" w:rsidRPr="00246E55" w:rsidRDefault="00246E55" w:rsidP="00246E55">
      <w:pPr>
        <w:spacing w:after="0"/>
        <w:ind w:left="1440"/>
        <w:rPr>
          <w:rFonts w:ascii="Times New Roman" w:hAnsi="Times New Roman" w:cs="Times New Roman"/>
        </w:rPr>
      </w:pPr>
      <w:r w:rsidRPr="00246E55">
        <w:rPr>
          <w:rFonts w:ascii="Times New Roman" w:hAnsi="Times New Roman" w:cs="Times New Roman"/>
        </w:rPr>
        <w:t xml:space="preserve"> Challenge to Environmentalism. In </w:t>
      </w:r>
      <w:r w:rsidRPr="00246E55">
        <w:rPr>
          <w:rFonts w:ascii="Times New Roman" w:hAnsi="Times New Roman" w:cs="Times New Roman"/>
          <w:i/>
          <w:iCs/>
        </w:rPr>
        <w:t>Environmental Justice and Environmentalism</w:t>
      </w:r>
      <w:r w:rsidRPr="00246E55">
        <w:rPr>
          <w:rFonts w:ascii="Times New Roman" w:hAnsi="Times New Roman" w:cs="Times New Roman"/>
        </w:rPr>
        <w:t xml:space="preserve">. The MIT Press. </w:t>
      </w:r>
      <w:hyperlink r:id="rId32" w:history="1">
        <w:r w:rsidRPr="00BF6B49">
          <w:rPr>
            <w:rStyle w:val="Hyperlink"/>
            <w:rFonts w:ascii="Times New Roman" w:hAnsi="Times New Roman" w:cs="Times New Roman"/>
          </w:rPr>
          <w:t>https://doi.org/10.7551/mitpress/2781.003.0003</w:t>
        </w:r>
      </w:hyperlink>
      <w:r>
        <w:rPr>
          <w:rFonts w:ascii="Times New Roman" w:hAnsi="Times New Roman" w:cs="Times New Roman"/>
        </w:rPr>
        <w:t xml:space="preserve"> </w:t>
      </w:r>
    </w:p>
    <w:p w14:paraId="5C5E601A" w14:textId="29159BA2" w:rsidR="00CF75C3" w:rsidRDefault="00CF75C3" w:rsidP="00CF75C3">
      <w:pPr>
        <w:ind w:firstLine="720"/>
        <w:rPr>
          <w:rFonts w:ascii="Times New Roman" w:hAnsi="Times New Roman" w:cs="Times New Roman"/>
        </w:rPr>
      </w:pPr>
    </w:p>
    <w:p w14:paraId="0F3A6835" w14:textId="77777777" w:rsidR="00933FC1" w:rsidRDefault="00933FC1" w:rsidP="00B458EB">
      <w:pPr>
        <w:spacing w:after="0"/>
        <w:ind w:firstLine="720"/>
        <w:rPr>
          <w:rFonts w:ascii="Times New Roman" w:hAnsi="Times New Roman" w:cs="Times New Roman"/>
        </w:rPr>
      </w:pPr>
      <w:r w:rsidRPr="00933FC1">
        <w:rPr>
          <w:rFonts w:ascii="Times New Roman" w:hAnsi="Times New Roman" w:cs="Times New Roman"/>
        </w:rPr>
        <w:t>Scolio, M., Borha, C., Kremer, P., &amp; Shakya, K. M. (2024). Spatial Analysis of Intra-</w:t>
      </w:r>
    </w:p>
    <w:p w14:paraId="433D422F" w14:textId="0C3959E5" w:rsidR="00933FC1" w:rsidRDefault="00933FC1" w:rsidP="00933FC1">
      <w:pPr>
        <w:spacing w:after="0"/>
        <w:ind w:left="1440"/>
        <w:rPr>
          <w:rFonts w:ascii="Times New Roman" w:hAnsi="Times New Roman" w:cs="Times New Roman"/>
        </w:rPr>
      </w:pPr>
      <w:r w:rsidRPr="00933FC1">
        <w:rPr>
          <w:rFonts w:ascii="Times New Roman" w:hAnsi="Times New Roman" w:cs="Times New Roman"/>
        </w:rPr>
        <w:t xml:space="preserve">Urban Air Pollution Disparities through an Environmental Justice Lens: A Case Study of Philadelphia, PA. Atmosphere, 15(7), 755. </w:t>
      </w:r>
      <w:hyperlink r:id="rId33" w:history="1">
        <w:r w:rsidRPr="00BF6B49">
          <w:rPr>
            <w:rStyle w:val="Hyperlink"/>
            <w:rFonts w:ascii="Times New Roman" w:hAnsi="Times New Roman" w:cs="Times New Roman"/>
          </w:rPr>
          <w:t>https://doi.org/10.3390/atmos15070755</w:t>
        </w:r>
      </w:hyperlink>
    </w:p>
    <w:p w14:paraId="7808FF5C" w14:textId="77777777" w:rsidR="00933FC1" w:rsidRDefault="00933FC1" w:rsidP="00B458EB">
      <w:pPr>
        <w:spacing w:after="0"/>
        <w:ind w:firstLine="720"/>
        <w:rPr>
          <w:rFonts w:ascii="Times New Roman" w:hAnsi="Times New Roman" w:cs="Times New Roman"/>
        </w:rPr>
      </w:pPr>
    </w:p>
    <w:p w14:paraId="2CAA2BD8" w14:textId="1585A5FB" w:rsidR="00B458EB" w:rsidRDefault="00B458EB" w:rsidP="00B458EB">
      <w:pPr>
        <w:spacing w:after="0"/>
        <w:ind w:firstLine="720"/>
        <w:rPr>
          <w:rFonts w:ascii="Times New Roman" w:hAnsi="Times New Roman" w:cs="Times New Roman"/>
        </w:rPr>
      </w:pPr>
      <w:r w:rsidRPr="00B458EB">
        <w:rPr>
          <w:rFonts w:ascii="Times New Roman" w:hAnsi="Times New Roman" w:cs="Times New Roman"/>
        </w:rPr>
        <w:t xml:space="preserve">Sigman, </w:t>
      </w:r>
      <w:r>
        <w:rPr>
          <w:rFonts w:ascii="Times New Roman" w:hAnsi="Times New Roman" w:cs="Times New Roman"/>
        </w:rPr>
        <w:t xml:space="preserve">H. </w:t>
      </w:r>
      <w:r w:rsidRPr="00B458EB">
        <w:rPr>
          <w:rFonts w:ascii="Times New Roman" w:hAnsi="Times New Roman" w:cs="Times New Roman"/>
        </w:rPr>
        <w:t>Stafford</w:t>
      </w:r>
      <w:r>
        <w:rPr>
          <w:rFonts w:ascii="Times New Roman" w:hAnsi="Times New Roman" w:cs="Times New Roman"/>
        </w:rPr>
        <w:t>, S</w:t>
      </w:r>
      <w:r w:rsidRPr="00B458EB">
        <w:rPr>
          <w:rFonts w:ascii="Times New Roman" w:hAnsi="Times New Roman" w:cs="Times New Roman"/>
        </w:rPr>
        <w:t>. 2011. Management of Hazardous Waste and</w:t>
      </w:r>
    </w:p>
    <w:p w14:paraId="23A4EFF3" w14:textId="77777777" w:rsidR="00B458EB" w:rsidRDefault="00B458EB" w:rsidP="00B458EB">
      <w:pPr>
        <w:spacing w:after="0"/>
        <w:ind w:left="1440"/>
        <w:rPr>
          <w:rFonts w:ascii="Times New Roman" w:hAnsi="Times New Roman" w:cs="Times New Roman"/>
        </w:rPr>
      </w:pPr>
      <w:r w:rsidRPr="00B458EB">
        <w:rPr>
          <w:rFonts w:ascii="Times New Roman" w:hAnsi="Times New Roman" w:cs="Times New Roman"/>
        </w:rPr>
        <w:t xml:space="preserve"> Contaminated Land. </w:t>
      </w:r>
      <w:r w:rsidRPr="00B458EB">
        <w:rPr>
          <w:rFonts w:ascii="Times New Roman" w:hAnsi="Times New Roman" w:cs="Times New Roman"/>
          <w:i/>
          <w:iCs/>
        </w:rPr>
        <w:t>Annual Review of Resource Economics</w:t>
      </w:r>
      <w:r w:rsidRPr="00B458EB">
        <w:rPr>
          <w:rFonts w:ascii="Times New Roman" w:hAnsi="Times New Roman" w:cs="Times New Roman"/>
        </w:rPr>
        <w:t xml:space="preserve"> 3:255-275. </w:t>
      </w:r>
      <w:hyperlink r:id="rId34" w:tgtFrame="_blank" w:tooltip="DOI" w:history="1">
        <w:r w:rsidRPr="00B458EB">
          <w:rPr>
            <w:rStyle w:val="Hyperlink"/>
            <w:rFonts w:ascii="Times New Roman" w:hAnsi="Times New Roman" w:cs="Times New Roman"/>
          </w:rPr>
          <w:t>https://doi.org/10.1146/annurev-resource-083110-120011</w:t>
        </w:r>
      </w:hyperlink>
    </w:p>
    <w:p w14:paraId="25A9E1FB" w14:textId="77777777" w:rsidR="00AD4CFB" w:rsidRDefault="00AD4CFB" w:rsidP="00636709">
      <w:pPr>
        <w:spacing w:after="0"/>
        <w:ind w:left="720"/>
        <w:rPr>
          <w:rFonts w:ascii="Times New Roman" w:hAnsi="Times New Roman" w:cs="Times New Roman"/>
        </w:rPr>
      </w:pPr>
    </w:p>
    <w:p w14:paraId="0FEF9E01" w14:textId="77777777" w:rsidR="00AD4CFB" w:rsidRDefault="00AD4CFB" w:rsidP="00636709">
      <w:pPr>
        <w:spacing w:after="0"/>
        <w:ind w:left="720"/>
        <w:rPr>
          <w:rFonts w:ascii="Times New Roman" w:hAnsi="Times New Roman" w:cs="Times New Roman"/>
        </w:rPr>
      </w:pPr>
    </w:p>
    <w:p w14:paraId="2615D2EA" w14:textId="77777777" w:rsidR="00AD4CFB" w:rsidRDefault="00AD4CFB" w:rsidP="00636709">
      <w:pPr>
        <w:spacing w:after="0"/>
        <w:ind w:left="720"/>
        <w:rPr>
          <w:rFonts w:ascii="Times New Roman" w:hAnsi="Times New Roman" w:cs="Times New Roman"/>
        </w:rPr>
      </w:pPr>
    </w:p>
    <w:p w14:paraId="1171A0E2" w14:textId="768D4ED2" w:rsidR="00636709" w:rsidRDefault="00636709" w:rsidP="00636709">
      <w:pPr>
        <w:spacing w:after="0"/>
        <w:ind w:left="720"/>
        <w:rPr>
          <w:rFonts w:ascii="Times New Roman" w:hAnsi="Times New Roman" w:cs="Times New Roman"/>
        </w:rPr>
      </w:pPr>
      <w:r w:rsidRPr="00636709">
        <w:rPr>
          <w:rFonts w:ascii="Times New Roman" w:hAnsi="Times New Roman" w:cs="Times New Roman"/>
        </w:rPr>
        <w:lastRenderedPageBreak/>
        <w:t>Stewart, J. A., Mitchell, M. A., Edgerton, V. S., &amp; VanCott, R. (2015). Environmental</w:t>
      </w:r>
    </w:p>
    <w:p w14:paraId="6C4A9808" w14:textId="4F35A883" w:rsidR="00636709" w:rsidRPr="00636709" w:rsidRDefault="00636709" w:rsidP="00636709">
      <w:pPr>
        <w:spacing w:after="0"/>
        <w:ind w:left="1440"/>
        <w:rPr>
          <w:rFonts w:ascii="Times New Roman" w:hAnsi="Times New Roman" w:cs="Times New Roman"/>
        </w:rPr>
      </w:pPr>
      <w:r w:rsidRPr="00636709">
        <w:rPr>
          <w:rFonts w:ascii="Times New Roman" w:hAnsi="Times New Roman" w:cs="Times New Roman"/>
        </w:rPr>
        <w:t xml:space="preserve">Justice and Health Effects of Urban Air Pollution. </w:t>
      </w:r>
      <w:r w:rsidRPr="00636709">
        <w:rPr>
          <w:rFonts w:ascii="Times New Roman" w:hAnsi="Times New Roman" w:cs="Times New Roman"/>
          <w:i/>
          <w:iCs/>
        </w:rPr>
        <w:t>Journal of the National Medical Association</w:t>
      </w:r>
      <w:r w:rsidRPr="00636709">
        <w:rPr>
          <w:rFonts w:ascii="Times New Roman" w:hAnsi="Times New Roman" w:cs="Times New Roman"/>
        </w:rPr>
        <w:t xml:space="preserve">, </w:t>
      </w:r>
      <w:r w:rsidRPr="00636709">
        <w:rPr>
          <w:rFonts w:ascii="Times New Roman" w:hAnsi="Times New Roman" w:cs="Times New Roman"/>
          <w:i/>
          <w:iCs/>
        </w:rPr>
        <w:t>107</w:t>
      </w:r>
      <w:r w:rsidRPr="00636709">
        <w:rPr>
          <w:rFonts w:ascii="Times New Roman" w:hAnsi="Times New Roman" w:cs="Times New Roman"/>
        </w:rPr>
        <w:t xml:space="preserve">(1), 50–58. </w:t>
      </w:r>
      <w:hyperlink r:id="rId35" w:history="1">
        <w:r w:rsidRPr="00BF6B49">
          <w:rPr>
            <w:rStyle w:val="Hyperlink"/>
            <w:rFonts w:ascii="Times New Roman" w:hAnsi="Times New Roman" w:cs="Times New Roman"/>
          </w:rPr>
          <w:t>https://doi.org/10.1016/S0027-9684(15)30009-2</w:t>
        </w:r>
      </w:hyperlink>
      <w:r>
        <w:rPr>
          <w:rFonts w:ascii="Times New Roman" w:hAnsi="Times New Roman" w:cs="Times New Roman"/>
        </w:rPr>
        <w:t xml:space="preserve"> </w:t>
      </w:r>
    </w:p>
    <w:p w14:paraId="12410418" w14:textId="77777777" w:rsidR="00636709" w:rsidRDefault="00636709" w:rsidP="009262CC">
      <w:pPr>
        <w:spacing w:after="0"/>
        <w:ind w:left="720"/>
        <w:rPr>
          <w:rFonts w:ascii="Times New Roman" w:hAnsi="Times New Roman" w:cs="Times New Roman"/>
        </w:rPr>
      </w:pPr>
    </w:p>
    <w:p w14:paraId="05A46EAC" w14:textId="72892443" w:rsidR="009262CC" w:rsidRDefault="00820820" w:rsidP="009262CC">
      <w:pPr>
        <w:spacing w:after="0"/>
        <w:ind w:left="720"/>
        <w:rPr>
          <w:rFonts w:ascii="Times New Roman" w:hAnsi="Times New Roman" w:cs="Times New Roman"/>
        </w:rPr>
      </w:pPr>
      <w:r w:rsidRPr="00820820">
        <w:rPr>
          <w:rFonts w:ascii="Times New Roman" w:hAnsi="Times New Roman" w:cs="Times New Roman"/>
        </w:rPr>
        <w:t xml:space="preserve">Viscusi WK, Hamilton JT. </w:t>
      </w:r>
      <w:r w:rsidRPr="007407DB">
        <w:rPr>
          <w:rFonts w:ascii="Times New Roman" w:hAnsi="Times New Roman" w:cs="Times New Roman"/>
        </w:rPr>
        <w:t>1999</w:t>
      </w:r>
      <w:r w:rsidRPr="00820820">
        <w:rPr>
          <w:rFonts w:ascii="Times New Roman" w:hAnsi="Times New Roman" w:cs="Times New Roman"/>
        </w:rPr>
        <w:t xml:space="preserve">. Are risk regulators rational? Evidence from hazardous </w:t>
      </w:r>
    </w:p>
    <w:p w14:paraId="70100F1E" w14:textId="73E725DC" w:rsidR="00820820" w:rsidRDefault="00820820" w:rsidP="009262CC">
      <w:pPr>
        <w:spacing w:after="0"/>
        <w:ind w:left="1440"/>
        <w:rPr>
          <w:rFonts w:ascii="Times New Roman" w:hAnsi="Times New Roman" w:cs="Times New Roman"/>
        </w:rPr>
      </w:pPr>
      <w:r w:rsidRPr="00820820">
        <w:rPr>
          <w:rFonts w:ascii="Times New Roman" w:hAnsi="Times New Roman" w:cs="Times New Roman"/>
        </w:rPr>
        <w:t xml:space="preserve">waste cleanup decisions. </w:t>
      </w:r>
      <w:r w:rsidRPr="00820820">
        <w:rPr>
          <w:rFonts w:ascii="Times New Roman" w:hAnsi="Times New Roman" w:cs="Times New Roman"/>
          <w:i/>
          <w:iCs/>
        </w:rPr>
        <w:t>Am. Econ. Rev.</w:t>
      </w:r>
      <w:r w:rsidRPr="00820820">
        <w:rPr>
          <w:rFonts w:ascii="Times New Roman" w:hAnsi="Times New Roman" w:cs="Times New Roman"/>
        </w:rPr>
        <w:t xml:space="preserve"> 89:41010–27</w:t>
      </w:r>
      <w:r w:rsidR="007407DB">
        <w:rPr>
          <w:rFonts w:ascii="Times New Roman" w:hAnsi="Times New Roman" w:cs="Times New Roman"/>
        </w:rPr>
        <w:t xml:space="preserve">. </w:t>
      </w:r>
      <w:hyperlink r:id="rId36" w:history="1">
        <w:r w:rsidR="007407DB" w:rsidRPr="00BF6B49">
          <w:rPr>
            <w:rStyle w:val="Hyperlink"/>
            <w:rFonts w:ascii="Times New Roman" w:hAnsi="Times New Roman" w:cs="Times New Roman"/>
          </w:rPr>
          <w:t>https://pubs.aeaweb.org/doi/pdf/10.1257/aer.89.4.1010</w:t>
        </w:r>
      </w:hyperlink>
      <w:r w:rsidR="007407DB">
        <w:rPr>
          <w:rFonts w:ascii="Times New Roman" w:hAnsi="Times New Roman" w:cs="Times New Roman"/>
        </w:rPr>
        <w:t xml:space="preserve"> </w:t>
      </w:r>
    </w:p>
    <w:p w14:paraId="1ACE978A" w14:textId="77777777" w:rsidR="009262CC" w:rsidRPr="00820820" w:rsidRDefault="009262CC" w:rsidP="009262CC">
      <w:pPr>
        <w:spacing w:after="0"/>
        <w:rPr>
          <w:rFonts w:ascii="Times New Roman" w:hAnsi="Times New Roman" w:cs="Times New Roman"/>
        </w:rPr>
      </w:pPr>
    </w:p>
    <w:p w14:paraId="7FEADB87" w14:textId="52F1D6C9" w:rsidR="000F3451" w:rsidRDefault="00B80527" w:rsidP="000F3451">
      <w:pPr>
        <w:spacing w:after="0"/>
        <w:ind w:firstLine="720"/>
        <w:rPr>
          <w:rFonts w:ascii="Times New Roman" w:hAnsi="Times New Roman" w:cs="Times New Roman"/>
        </w:rPr>
      </w:pPr>
      <w:r w:rsidRPr="00B80527">
        <w:rPr>
          <w:rFonts w:ascii="Times New Roman" w:hAnsi="Times New Roman" w:cs="Times New Roman"/>
        </w:rPr>
        <w:t xml:space="preserve">Wilson, Sacoby. 2010. Environmental justice movement: A review of history, research, </w:t>
      </w:r>
    </w:p>
    <w:p w14:paraId="78378946" w14:textId="201FD2E8" w:rsidR="005C5350" w:rsidRDefault="00B80527" w:rsidP="000F3451">
      <w:pPr>
        <w:spacing w:after="0"/>
        <w:ind w:left="1440"/>
        <w:rPr>
          <w:rFonts w:ascii="Times New Roman" w:hAnsi="Times New Roman" w:cs="Times New Roman"/>
        </w:rPr>
      </w:pPr>
      <w:r w:rsidRPr="00B80527">
        <w:rPr>
          <w:rFonts w:ascii="Times New Roman" w:hAnsi="Times New Roman" w:cs="Times New Roman"/>
        </w:rPr>
        <w:t xml:space="preserve">and public health issues. </w:t>
      </w:r>
      <w:r w:rsidRPr="00B80527">
        <w:rPr>
          <w:rFonts w:ascii="Times New Roman" w:hAnsi="Times New Roman" w:cs="Times New Roman"/>
          <w:i/>
          <w:iCs/>
        </w:rPr>
        <w:t>J Public Manage Soc Policy</w:t>
      </w:r>
      <w:r w:rsidRPr="00B80527">
        <w:rPr>
          <w:rFonts w:ascii="Times New Roman" w:hAnsi="Times New Roman" w:cs="Times New Roman"/>
        </w:rPr>
        <w:t>. 16. 19-50. 10.1201/9781439821381-c2.</w:t>
      </w:r>
      <w:r w:rsidR="000F3451">
        <w:rPr>
          <w:rFonts w:ascii="Times New Roman" w:hAnsi="Times New Roman" w:cs="Times New Roman"/>
        </w:rPr>
        <w:t xml:space="preserve"> </w:t>
      </w:r>
      <w:r w:rsidR="005C5350">
        <w:rPr>
          <w:rFonts w:ascii="Times New Roman" w:hAnsi="Times New Roman" w:cs="Times New Roman"/>
        </w:rPr>
        <w:t xml:space="preserve"> </w:t>
      </w:r>
    </w:p>
    <w:p w14:paraId="1798921E" w14:textId="77777777" w:rsidR="00143D9B" w:rsidRDefault="00143D9B" w:rsidP="000F3451">
      <w:pPr>
        <w:spacing w:after="0"/>
        <w:ind w:left="1440"/>
        <w:rPr>
          <w:rFonts w:ascii="Times New Roman" w:hAnsi="Times New Roman" w:cs="Times New Roman"/>
        </w:rPr>
      </w:pPr>
    </w:p>
    <w:p w14:paraId="30FA1644" w14:textId="77777777" w:rsidR="002E00AA" w:rsidRDefault="00143D9B" w:rsidP="00143D9B">
      <w:pPr>
        <w:spacing w:after="0"/>
        <w:rPr>
          <w:rFonts w:ascii="Times New Roman" w:hAnsi="Times New Roman" w:cs="Times New Roman"/>
        </w:rPr>
      </w:pPr>
      <w:r>
        <w:rPr>
          <w:rFonts w:ascii="Times New Roman" w:hAnsi="Times New Roman" w:cs="Times New Roman"/>
        </w:rPr>
        <w:tab/>
      </w:r>
      <w:r w:rsidR="002E00AA" w:rsidRPr="002E00AA">
        <w:rPr>
          <w:rFonts w:ascii="Times New Roman" w:hAnsi="Times New Roman" w:cs="Times New Roman"/>
        </w:rPr>
        <w:t>Wishart, R., &amp; Greenberg, P. 2023. "Chapter 28: Coal and environmental inequality". In</w:t>
      </w:r>
    </w:p>
    <w:p w14:paraId="235660AC" w14:textId="3DE45E31" w:rsidR="00143D9B" w:rsidRDefault="002E00AA" w:rsidP="002E00AA">
      <w:pPr>
        <w:spacing w:after="0"/>
        <w:ind w:left="1440"/>
        <w:rPr>
          <w:rFonts w:ascii="Times New Roman" w:hAnsi="Times New Roman" w:cs="Times New Roman"/>
        </w:rPr>
      </w:pPr>
      <w:r w:rsidRPr="002E00AA">
        <w:rPr>
          <w:rFonts w:ascii="Times New Roman" w:hAnsi="Times New Roman" w:cs="Times New Roman"/>
        </w:rPr>
        <w:t xml:space="preserve">Handbook on Inequality and the Environment. Cheltenham, UK: Edward Elgar Publishing. Retrieved Oct 3, 2026, from </w:t>
      </w:r>
      <w:hyperlink r:id="rId37" w:history="1">
        <w:r w:rsidRPr="00BF6B49">
          <w:rPr>
            <w:rStyle w:val="Hyperlink"/>
            <w:rFonts w:ascii="Times New Roman" w:hAnsi="Times New Roman" w:cs="Times New Roman"/>
          </w:rPr>
          <w:t>https://doi.org/10.4337/9781800881136.00043</w:t>
        </w:r>
      </w:hyperlink>
      <w:r>
        <w:rPr>
          <w:rFonts w:ascii="Times New Roman" w:hAnsi="Times New Roman" w:cs="Times New Roman"/>
        </w:rPr>
        <w:t xml:space="preserve"> </w:t>
      </w:r>
    </w:p>
    <w:p w14:paraId="552524A1" w14:textId="77777777" w:rsidR="000F3451" w:rsidRDefault="000F3451" w:rsidP="000F3451">
      <w:pPr>
        <w:spacing w:after="0"/>
        <w:rPr>
          <w:rFonts w:ascii="Times New Roman" w:hAnsi="Times New Roman" w:cs="Times New Roman"/>
        </w:rPr>
      </w:pPr>
    </w:p>
    <w:p w14:paraId="1CF76C41" w14:textId="77777777" w:rsidR="001A5669" w:rsidRDefault="001A5669" w:rsidP="00C62C08">
      <w:pPr>
        <w:spacing w:after="0"/>
        <w:ind w:firstLine="720"/>
        <w:rPr>
          <w:rFonts w:ascii="Times New Roman" w:hAnsi="Times New Roman" w:cs="Times New Roman"/>
        </w:rPr>
      </w:pPr>
      <w:r w:rsidRPr="001A5669">
        <w:rPr>
          <w:rFonts w:ascii="Times New Roman" w:hAnsi="Times New Roman" w:cs="Times New Roman"/>
        </w:rPr>
        <w:t>Yuan, H., Jang, J.-C., Long, S., Zhu, Y., Wang, S., Xing, J., &amp; Zhao, B. (2024). A Multi-</w:t>
      </w:r>
    </w:p>
    <w:p w14:paraId="3B2FF066" w14:textId="280683B5" w:rsidR="00582C45" w:rsidRDefault="001A5669" w:rsidP="00C62C08">
      <w:pPr>
        <w:spacing w:after="0"/>
        <w:ind w:left="1440"/>
        <w:rPr>
          <w:rFonts w:ascii="Times New Roman" w:hAnsi="Times New Roman" w:cs="Times New Roman"/>
        </w:rPr>
      </w:pPr>
      <w:r w:rsidRPr="001A5669">
        <w:rPr>
          <w:rFonts w:ascii="Times New Roman" w:hAnsi="Times New Roman" w:cs="Times New Roman"/>
        </w:rPr>
        <w:t xml:space="preserve">Pollutant Air Quality Analysis with Environmental Justice Considerations: Case Study for Detroit. Sustainability, 16(16), 6931. </w:t>
      </w:r>
      <w:hyperlink r:id="rId38" w:history="1">
        <w:r w:rsidRPr="00BF6B49">
          <w:rPr>
            <w:rStyle w:val="Hyperlink"/>
            <w:rFonts w:ascii="Times New Roman" w:hAnsi="Times New Roman" w:cs="Times New Roman"/>
          </w:rPr>
          <w:t>https://doi.org/10.3390/su16166931</w:t>
        </w:r>
      </w:hyperlink>
      <w:r>
        <w:rPr>
          <w:rFonts w:ascii="Times New Roman" w:hAnsi="Times New Roman" w:cs="Times New Roman"/>
        </w:rPr>
        <w:t xml:space="preserve"> </w:t>
      </w:r>
    </w:p>
    <w:p w14:paraId="4EC0D1EC" w14:textId="77777777" w:rsidR="00961F34" w:rsidRDefault="00961F34" w:rsidP="00F61B28">
      <w:pPr>
        <w:ind w:firstLine="720"/>
        <w:rPr>
          <w:rFonts w:ascii="Times New Roman" w:hAnsi="Times New Roman" w:cs="Times New Roman"/>
        </w:rPr>
      </w:pPr>
    </w:p>
    <w:p w14:paraId="39AB29AE" w14:textId="77777777" w:rsidR="0008711F" w:rsidRDefault="0008711F" w:rsidP="00F61B28">
      <w:pPr>
        <w:ind w:firstLine="720"/>
        <w:rPr>
          <w:rFonts w:ascii="Times New Roman" w:hAnsi="Times New Roman" w:cs="Times New Roman"/>
        </w:rPr>
      </w:pPr>
    </w:p>
    <w:p w14:paraId="78B9BC41" w14:textId="77777777" w:rsidR="00620769" w:rsidRPr="00697513" w:rsidRDefault="00620769" w:rsidP="00F61B28">
      <w:pPr>
        <w:ind w:firstLine="720"/>
        <w:rPr>
          <w:rFonts w:ascii="Times New Roman" w:hAnsi="Times New Roman" w:cs="Times New Roman"/>
        </w:rPr>
      </w:pPr>
    </w:p>
    <w:sectPr w:rsidR="00620769" w:rsidRPr="006975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9D655" w14:textId="77777777" w:rsidR="002B74D5" w:rsidRDefault="002B74D5" w:rsidP="00AD4CFB">
      <w:pPr>
        <w:spacing w:after="0" w:line="240" w:lineRule="auto"/>
      </w:pPr>
      <w:r>
        <w:separator/>
      </w:r>
    </w:p>
  </w:endnote>
  <w:endnote w:type="continuationSeparator" w:id="0">
    <w:p w14:paraId="371E1B45" w14:textId="77777777" w:rsidR="002B74D5" w:rsidRDefault="002B74D5" w:rsidP="00AD4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55977" w14:textId="77777777" w:rsidR="002B74D5" w:rsidRDefault="002B74D5" w:rsidP="00AD4CFB">
      <w:pPr>
        <w:spacing w:after="0" w:line="240" w:lineRule="auto"/>
      </w:pPr>
      <w:r>
        <w:separator/>
      </w:r>
    </w:p>
  </w:footnote>
  <w:footnote w:type="continuationSeparator" w:id="0">
    <w:p w14:paraId="6FD329FC" w14:textId="77777777" w:rsidR="002B74D5" w:rsidRDefault="002B74D5" w:rsidP="00AD4C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7352A"/>
    <w:multiLevelType w:val="multilevel"/>
    <w:tmpl w:val="8828D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2F58A3"/>
    <w:multiLevelType w:val="multilevel"/>
    <w:tmpl w:val="4F9C9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7654834">
    <w:abstractNumId w:val="1"/>
  </w:num>
  <w:num w:numId="2" w16cid:durableId="172478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CE0"/>
    <w:rsid w:val="000044BE"/>
    <w:rsid w:val="00006D2E"/>
    <w:rsid w:val="00010632"/>
    <w:rsid w:val="000114CB"/>
    <w:rsid w:val="000178F0"/>
    <w:rsid w:val="000326DD"/>
    <w:rsid w:val="00040F78"/>
    <w:rsid w:val="00050A7D"/>
    <w:rsid w:val="000534B6"/>
    <w:rsid w:val="00054812"/>
    <w:rsid w:val="00065F44"/>
    <w:rsid w:val="00070318"/>
    <w:rsid w:val="00071573"/>
    <w:rsid w:val="0008711F"/>
    <w:rsid w:val="00095002"/>
    <w:rsid w:val="00095A97"/>
    <w:rsid w:val="00096AB7"/>
    <w:rsid w:val="000A08F4"/>
    <w:rsid w:val="000A08FB"/>
    <w:rsid w:val="000B2673"/>
    <w:rsid w:val="000C5321"/>
    <w:rsid w:val="000D04A5"/>
    <w:rsid w:val="000D109D"/>
    <w:rsid w:val="000E23D4"/>
    <w:rsid w:val="000F3451"/>
    <w:rsid w:val="000F4702"/>
    <w:rsid w:val="001009E4"/>
    <w:rsid w:val="00101B9A"/>
    <w:rsid w:val="001023DB"/>
    <w:rsid w:val="00105011"/>
    <w:rsid w:val="001147AD"/>
    <w:rsid w:val="00120E46"/>
    <w:rsid w:val="00127493"/>
    <w:rsid w:val="001362F0"/>
    <w:rsid w:val="00143D9B"/>
    <w:rsid w:val="0014413D"/>
    <w:rsid w:val="001471C9"/>
    <w:rsid w:val="00153E5E"/>
    <w:rsid w:val="00155498"/>
    <w:rsid w:val="001653E5"/>
    <w:rsid w:val="00165AF7"/>
    <w:rsid w:val="00167E4B"/>
    <w:rsid w:val="001716AA"/>
    <w:rsid w:val="00172BAF"/>
    <w:rsid w:val="00181FA2"/>
    <w:rsid w:val="001835B9"/>
    <w:rsid w:val="00186F29"/>
    <w:rsid w:val="001924BF"/>
    <w:rsid w:val="00197C76"/>
    <w:rsid w:val="001A12D8"/>
    <w:rsid w:val="001A5669"/>
    <w:rsid w:val="001A5904"/>
    <w:rsid w:val="001B42C0"/>
    <w:rsid w:val="001B4734"/>
    <w:rsid w:val="001C203B"/>
    <w:rsid w:val="001C3798"/>
    <w:rsid w:val="001C65FE"/>
    <w:rsid w:val="001D0D3A"/>
    <w:rsid w:val="001D1353"/>
    <w:rsid w:val="001E1D22"/>
    <w:rsid w:val="001E54E4"/>
    <w:rsid w:val="001E5D31"/>
    <w:rsid w:val="001E7D20"/>
    <w:rsid w:val="001F7AFA"/>
    <w:rsid w:val="00201BF1"/>
    <w:rsid w:val="00204000"/>
    <w:rsid w:val="002051D3"/>
    <w:rsid w:val="002117B4"/>
    <w:rsid w:val="002149E4"/>
    <w:rsid w:val="00222F11"/>
    <w:rsid w:val="0023064E"/>
    <w:rsid w:val="002442B8"/>
    <w:rsid w:val="00246E55"/>
    <w:rsid w:val="00247D2B"/>
    <w:rsid w:val="00251198"/>
    <w:rsid w:val="0025629B"/>
    <w:rsid w:val="00262108"/>
    <w:rsid w:val="00262BBA"/>
    <w:rsid w:val="00271C6A"/>
    <w:rsid w:val="00274496"/>
    <w:rsid w:val="00274C15"/>
    <w:rsid w:val="00285A4B"/>
    <w:rsid w:val="00285BF7"/>
    <w:rsid w:val="002967A6"/>
    <w:rsid w:val="002A34FE"/>
    <w:rsid w:val="002B1E94"/>
    <w:rsid w:val="002B3A16"/>
    <w:rsid w:val="002B74D5"/>
    <w:rsid w:val="002C4CA7"/>
    <w:rsid w:val="002D16B2"/>
    <w:rsid w:val="002D4711"/>
    <w:rsid w:val="002E00AA"/>
    <w:rsid w:val="002E3989"/>
    <w:rsid w:val="002E6ADA"/>
    <w:rsid w:val="002F0E8C"/>
    <w:rsid w:val="002F6D33"/>
    <w:rsid w:val="00300BD5"/>
    <w:rsid w:val="00300C07"/>
    <w:rsid w:val="0030590D"/>
    <w:rsid w:val="00305EEB"/>
    <w:rsid w:val="00306AFB"/>
    <w:rsid w:val="00313EE1"/>
    <w:rsid w:val="00314BA4"/>
    <w:rsid w:val="00314BFD"/>
    <w:rsid w:val="00334160"/>
    <w:rsid w:val="00334C09"/>
    <w:rsid w:val="0033631B"/>
    <w:rsid w:val="003474E9"/>
    <w:rsid w:val="00365E20"/>
    <w:rsid w:val="003709EB"/>
    <w:rsid w:val="00373A11"/>
    <w:rsid w:val="00384DFD"/>
    <w:rsid w:val="00397871"/>
    <w:rsid w:val="003B6C31"/>
    <w:rsid w:val="003B6C34"/>
    <w:rsid w:val="003C6346"/>
    <w:rsid w:val="003C6DDE"/>
    <w:rsid w:val="003D7580"/>
    <w:rsid w:val="003E10A5"/>
    <w:rsid w:val="003E37F4"/>
    <w:rsid w:val="003F27E7"/>
    <w:rsid w:val="003F5C01"/>
    <w:rsid w:val="004102DC"/>
    <w:rsid w:val="004218DE"/>
    <w:rsid w:val="004307BD"/>
    <w:rsid w:val="00430A62"/>
    <w:rsid w:val="004435E1"/>
    <w:rsid w:val="00443BB5"/>
    <w:rsid w:val="00446D1C"/>
    <w:rsid w:val="00446F49"/>
    <w:rsid w:val="00450A8E"/>
    <w:rsid w:val="00456238"/>
    <w:rsid w:val="004610DF"/>
    <w:rsid w:val="00461A57"/>
    <w:rsid w:val="00462C24"/>
    <w:rsid w:val="00463A7D"/>
    <w:rsid w:val="00470B74"/>
    <w:rsid w:val="0047132B"/>
    <w:rsid w:val="004812F5"/>
    <w:rsid w:val="004834C3"/>
    <w:rsid w:val="004855E9"/>
    <w:rsid w:val="00493B51"/>
    <w:rsid w:val="00494C33"/>
    <w:rsid w:val="00494DB7"/>
    <w:rsid w:val="0049506C"/>
    <w:rsid w:val="0049760C"/>
    <w:rsid w:val="004A1E9F"/>
    <w:rsid w:val="004A5B3C"/>
    <w:rsid w:val="004B7EFE"/>
    <w:rsid w:val="004C0071"/>
    <w:rsid w:val="004C2516"/>
    <w:rsid w:val="004C3572"/>
    <w:rsid w:val="004C4869"/>
    <w:rsid w:val="004C4C10"/>
    <w:rsid w:val="004C7A7B"/>
    <w:rsid w:val="004D05DF"/>
    <w:rsid w:val="004D0DA6"/>
    <w:rsid w:val="004F04EA"/>
    <w:rsid w:val="004F3DC8"/>
    <w:rsid w:val="004F65F6"/>
    <w:rsid w:val="005001E8"/>
    <w:rsid w:val="00515689"/>
    <w:rsid w:val="00524E08"/>
    <w:rsid w:val="005408E5"/>
    <w:rsid w:val="00553BBD"/>
    <w:rsid w:val="00561154"/>
    <w:rsid w:val="00563676"/>
    <w:rsid w:val="005710A6"/>
    <w:rsid w:val="00575789"/>
    <w:rsid w:val="0058064C"/>
    <w:rsid w:val="00582C45"/>
    <w:rsid w:val="00585F58"/>
    <w:rsid w:val="00586150"/>
    <w:rsid w:val="00587CA0"/>
    <w:rsid w:val="005908EC"/>
    <w:rsid w:val="0059259C"/>
    <w:rsid w:val="005A38A9"/>
    <w:rsid w:val="005A5252"/>
    <w:rsid w:val="005A664C"/>
    <w:rsid w:val="005B2255"/>
    <w:rsid w:val="005B4FA4"/>
    <w:rsid w:val="005C4333"/>
    <w:rsid w:val="005C5350"/>
    <w:rsid w:val="005C7A0F"/>
    <w:rsid w:val="005D70B3"/>
    <w:rsid w:val="005F59CC"/>
    <w:rsid w:val="006033C6"/>
    <w:rsid w:val="006053C3"/>
    <w:rsid w:val="0061006B"/>
    <w:rsid w:val="006124E3"/>
    <w:rsid w:val="00620769"/>
    <w:rsid w:val="00636709"/>
    <w:rsid w:val="006623BD"/>
    <w:rsid w:val="006705A3"/>
    <w:rsid w:val="00672204"/>
    <w:rsid w:val="00672928"/>
    <w:rsid w:val="00675CBE"/>
    <w:rsid w:val="0068252C"/>
    <w:rsid w:val="00684582"/>
    <w:rsid w:val="006915B0"/>
    <w:rsid w:val="006954B6"/>
    <w:rsid w:val="00696858"/>
    <w:rsid w:val="00696D3A"/>
    <w:rsid w:val="00697513"/>
    <w:rsid w:val="006A0829"/>
    <w:rsid w:val="006A4BD5"/>
    <w:rsid w:val="006A7A92"/>
    <w:rsid w:val="006B67E1"/>
    <w:rsid w:val="006C0285"/>
    <w:rsid w:val="006C0738"/>
    <w:rsid w:val="006C5C92"/>
    <w:rsid w:val="006D6855"/>
    <w:rsid w:val="006D6BD7"/>
    <w:rsid w:val="006E320E"/>
    <w:rsid w:val="006E52BC"/>
    <w:rsid w:val="006E7ACF"/>
    <w:rsid w:val="006F4599"/>
    <w:rsid w:val="007030C6"/>
    <w:rsid w:val="007046EE"/>
    <w:rsid w:val="007103B1"/>
    <w:rsid w:val="007113EE"/>
    <w:rsid w:val="00715226"/>
    <w:rsid w:val="00721D14"/>
    <w:rsid w:val="0072359C"/>
    <w:rsid w:val="007248F8"/>
    <w:rsid w:val="007407DB"/>
    <w:rsid w:val="00743C43"/>
    <w:rsid w:val="00746A9B"/>
    <w:rsid w:val="00750BA8"/>
    <w:rsid w:val="00757C55"/>
    <w:rsid w:val="00762015"/>
    <w:rsid w:val="007663DD"/>
    <w:rsid w:val="007762C9"/>
    <w:rsid w:val="007863BA"/>
    <w:rsid w:val="00793D69"/>
    <w:rsid w:val="0079796F"/>
    <w:rsid w:val="007A12EF"/>
    <w:rsid w:val="007B02CD"/>
    <w:rsid w:val="007B2E48"/>
    <w:rsid w:val="007B7BE2"/>
    <w:rsid w:val="007C781E"/>
    <w:rsid w:val="007E6004"/>
    <w:rsid w:val="00810733"/>
    <w:rsid w:val="00820820"/>
    <w:rsid w:val="00823063"/>
    <w:rsid w:val="008463A0"/>
    <w:rsid w:val="00851E18"/>
    <w:rsid w:val="008535E0"/>
    <w:rsid w:val="00857A23"/>
    <w:rsid w:val="00861A49"/>
    <w:rsid w:val="0086587E"/>
    <w:rsid w:val="0087108E"/>
    <w:rsid w:val="008736B7"/>
    <w:rsid w:val="0088074F"/>
    <w:rsid w:val="008822BC"/>
    <w:rsid w:val="00893500"/>
    <w:rsid w:val="008A3749"/>
    <w:rsid w:val="008A392C"/>
    <w:rsid w:val="008A597F"/>
    <w:rsid w:val="008A59D5"/>
    <w:rsid w:val="008B101B"/>
    <w:rsid w:val="008B28C4"/>
    <w:rsid w:val="008C1C7A"/>
    <w:rsid w:val="008C3D88"/>
    <w:rsid w:val="008C4D34"/>
    <w:rsid w:val="008D2CC6"/>
    <w:rsid w:val="008E1AA2"/>
    <w:rsid w:val="008E2F44"/>
    <w:rsid w:val="008F2A8B"/>
    <w:rsid w:val="008F4AED"/>
    <w:rsid w:val="008F4D4E"/>
    <w:rsid w:val="008F6FF6"/>
    <w:rsid w:val="0090095E"/>
    <w:rsid w:val="00904152"/>
    <w:rsid w:val="00906E6F"/>
    <w:rsid w:val="00915D67"/>
    <w:rsid w:val="00917C59"/>
    <w:rsid w:val="009262CC"/>
    <w:rsid w:val="009308F7"/>
    <w:rsid w:val="00933FC1"/>
    <w:rsid w:val="00934114"/>
    <w:rsid w:val="009400A9"/>
    <w:rsid w:val="00940B2E"/>
    <w:rsid w:val="00941371"/>
    <w:rsid w:val="00941412"/>
    <w:rsid w:val="00944936"/>
    <w:rsid w:val="00947240"/>
    <w:rsid w:val="00950EF3"/>
    <w:rsid w:val="0095470C"/>
    <w:rsid w:val="00954A44"/>
    <w:rsid w:val="00957682"/>
    <w:rsid w:val="00961F34"/>
    <w:rsid w:val="009639D3"/>
    <w:rsid w:val="00974B47"/>
    <w:rsid w:val="00976BD2"/>
    <w:rsid w:val="0098525A"/>
    <w:rsid w:val="00991B0C"/>
    <w:rsid w:val="00993C4E"/>
    <w:rsid w:val="00997343"/>
    <w:rsid w:val="009A4084"/>
    <w:rsid w:val="009C08FF"/>
    <w:rsid w:val="009C44AE"/>
    <w:rsid w:val="009D359C"/>
    <w:rsid w:val="009D42DC"/>
    <w:rsid w:val="009E281C"/>
    <w:rsid w:val="009F3A3E"/>
    <w:rsid w:val="009F7C57"/>
    <w:rsid w:val="00A17086"/>
    <w:rsid w:val="00A17415"/>
    <w:rsid w:val="00A25B3C"/>
    <w:rsid w:val="00A314BF"/>
    <w:rsid w:val="00A31A3E"/>
    <w:rsid w:val="00A33BCD"/>
    <w:rsid w:val="00A42AA7"/>
    <w:rsid w:val="00A50583"/>
    <w:rsid w:val="00A66DDC"/>
    <w:rsid w:val="00A6734E"/>
    <w:rsid w:val="00A67447"/>
    <w:rsid w:val="00A67D84"/>
    <w:rsid w:val="00A712C7"/>
    <w:rsid w:val="00A7157E"/>
    <w:rsid w:val="00A75332"/>
    <w:rsid w:val="00A77442"/>
    <w:rsid w:val="00A807B0"/>
    <w:rsid w:val="00A810CA"/>
    <w:rsid w:val="00A83F37"/>
    <w:rsid w:val="00A84E94"/>
    <w:rsid w:val="00A85A8B"/>
    <w:rsid w:val="00A960DC"/>
    <w:rsid w:val="00A964BF"/>
    <w:rsid w:val="00A97908"/>
    <w:rsid w:val="00AA0470"/>
    <w:rsid w:val="00AA2F21"/>
    <w:rsid w:val="00AA6FFD"/>
    <w:rsid w:val="00AA7689"/>
    <w:rsid w:val="00AB2C71"/>
    <w:rsid w:val="00AB571A"/>
    <w:rsid w:val="00AC1511"/>
    <w:rsid w:val="00AC3085"/>
    <w:rsid w:val="00AC56EE"/>
    <w:rsid w:val="00AD4CFB"/>
    <w:rsid w:val="00AD5BC9"/>
    <w:rsid w:val="00AD719A"/>
    <w:rsid w:val="00AD7471"/>
    <w:rsid w:val="00AD7669"/>
    <w:rsid w:val="00AE1035"/>
    <w:rsid w:val="00AE3062"/>
    <w:rsid w:val="00AF0541"/>
    <w:rsid w:val="00AF3EC2"/>
    <w:rsid w:val="00AF6DD7"/>
    <w:rsid w:val="00B02FAE"/>
    <w:rsid w:val="00B06F8D"/>
    <w:rsid w:val="00B071B1"/>
    <w:rsid w:val="00B14B11"/>
    <w:rsid w:val="00B22AF9"/>
    <w:rsid w:val="00B26262"/>
    <w:rsid w:val="00B36F47"/>
    <w:rsid w:val="00B458EB"/>
    <w:rsid w:val="00B47B20"/>
    <w:rsid w:val="00B65253"/>
    <w:rsid w:val="00B657EB"/>
    <w:rsid w:val="00B725B8"/>
    <w:rsid w:val="00B80527"/>
    <w:rsid w:val="00B864AC"/>
    <w:rsid w:val="00B87CBC"/>
    <w:rsid w:val="00B90D1B"/>
    <w:rsid w:val="00B97504"/>
    <w:rsid w:val="00BA0CC8"/>
    <w:rsid w:val="00BC5418"/>
    <w:rsid w:val="00BC7294"/>
    <w:rsid w:val="00BD0FA5"/>
    <w:rsid w:val="00BE78BE"/>
    <w:rsid w:val="00BF3D44"/>
    <w:rsid w:val="00BF7A0A"/>
    <w:rsid w:val="00C04221"/>
    <w:rsid w:val="00C0698C"/>
    <w:rsid w:val="00C11A22"/>
    <w:rsid w:val="00C17657"/>
    <w:rsid w:val="00C2007F"/>
    <w:rsid w:val="00C32AE5"/>
    <w:rsid w:val="00C34429"/>
    <w:rsid w:val="00C368AF"/>
    <w:rsid w:val="00C4095A"/>
    <w:rsid w:val="00C410BB"/>
    <w:rsid w:val="00C435C7"/>
    <w:rsid w:val="00C442B3"/>
    <w:rsid w:val="00C452BF"/>
    <w:rsid w:val="00C478EF"/>
    <w:rsid w:val="00C50B63"/>
    <w:rsid w:val="00C51C5B"/>
    <w:rsid w:val="00C53DDE"/>
    <w:rsid w:val="00C56355"/>
    <w:rsid w:val="00C57F8F"/>
    <w:rsid w:val="00C6211C"/>
    <w:rsid w:val="00C62C08"/>
    <w:rsid w:val="00C82CC7"/>
    <w:rsid w:val="00C83948"/>
    <w:rsid w:val="00C848D3"/>
    <w:rsid w:val="00C84F98"/>
    <w:rsid w:val="00C91B91"/>
    <w:rsid w:val="00CA2816"/>
    <w:rsid w:val="00CA4191"/>
    <w:rsid w:val="00CD38FE"/>
    <w:rsid w:val="00CE2910"/>
    <w:rsid w:val="00CF5842"/>
    <w:rsid w:val="00CF75C3"/>
    <w:rsid w:val="00D00377"/>
    <w:rsid w:val="00D037B0"/>
    <w:rsid w:val="00D04929"/>
    <w:rsid w:val="00D052EB"/>
    <w:rsid w:val="00D116A5"/>
    <w:rsid w:val="00D16362"/>
    <w:rsid w:val="00D30071"/>
    <w:rsid w:val="00D32233"/>
    <w:rsid w:val="00D3609C"/>
    <w:rsid w:val="00D43A97"/>
    <w:rsid w:val="00D51B39"/>
    <w:rsid w:val="00D53B8E"/>
    <w:rsid w:val="00D603B1"/>
    <w:rsid w:val="00D66C15"/>
    <w:rsid w:val="00D71B27"/>
    <w:rsid w:val="00D739E2"/>
    <w:rsid w:val="00D817C2"/>
    <w:rsid w:val="00D91984"/>
    <w:rsid w:val="00DA182B"/>
    <w:rsid w:val="00DB458C"/>
    <w:rsid w:val="00DB77BF"/>
    <w:rsid w:val="00DC3AB4"/>
    <w:rsid w:val="00DC3EE8"/>
    <w:rsid w:val="00DE067E"/>
    <w:rsid w:val="00DE0B0F"/>
    <w:rsid w:val="00DE256B"/>
    <w:rsid w:val="00DF4E26"/>
    <w:rsid w:val="00DF5CEC"/>
    <w:rsid w:val="00E00052"/>
    <w:rsid w:val="00E00EBA"/>
    <w:rsid w:val="00E12764"/>
    <w:rsid w:val="00E17C8B"/>
    <w:rsid w:val="00E21984"/>
    <w:rsid w:val="00E2602B"/>
    <w:rsid w:val="00E26A4B"/>
    <w:rsid w:val="00E3204B"/>
    <w:rsid w:val="00E365A5"/>
    <w:rsid w:val="00E36D26"/>
    <w:rsid w:val="00E40A20"/>
    <w:rsid w:val="00E43481"/>
    <w:rsid w:val="00E447B2"/>
    <w:rsid w:val="00E50418"/>
    <w:rsid w:val="00E56092"/>
    <w:rsid w:val="00E5678E"/>
    <w:rsid w:val="00E72CDB"/>
    <w:rsid w:val="00E73EA1"/>
    <w:rsid w:val="00E74558"/>
    <w:rsid w:val="00E7480B"/>
    <w:rsid w:val="00E80CA1"/>
    <w:rsid w:val="00E81FE0"/>
    <w:rsid w:val="00E84256"/>
    <w:rsid w:val="00E86CAA"/>
    <w:rsid w:val="00EA072C"/>
    <w:rsid w:val="00EA0E81"/>
    <w:rsid w:val="00EA6333"/>
    <w:rsid w:val="00EC0031"/>
    <w:rsid w:val="00EC12D4"/>
    <w:rsid w:val="00EC3A80"/>
    <w:rsid w:val="00ED68C6"/>
    <w:rsid w:val="00ED7BA4"/>
    <w:rsid w:val="00EF0569"/>
    <w:rsid w:val="00EF2702"/>
    <w:rsid w:val="00EF5954"/>
    <w:rsid w:val="00F037F1"/>
    <w:rsid w:val="00F07638"/>
    <w:rsid w:val="00F2778F"/>
    <w:rsid w:val="00F3792E"/>
    <w:rsid w:val="00F37E17"/>
    <w:rsid w:val="00F404D1"/>
    <w:rsid w:val="00F4659B"/>
    <w:rsid w:val="00F47551"/>
    <w:rsid w:val="00F55B3D"/>
    <w:rsid w:val="00F61B28"/>
    <w:rsid w:val="00F75352"/>
    <w:rsid w:val="00F801B4"/>
    <w:rsid w:val="00F83C1D"/>
    <w:rsid w:val="00F86473"/>
    <w:rsid w:val="00FA300A"/>
    <w:rsid w:val="00FB22BB"/>
    <w:rsid w:val="00FB5C94"/>
    <w:rsid w:val="00FD76C1"/>
    <w:rsid w:val="00FE1CE0"/>
    <w:rsid w:val="00FF2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30E7F"/>
  <w15:chartTrackingRefBased/>
  <w15:docId w15:val="{6A9CA2FB-C583-405F-9F66-6749D4B6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1C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1C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1C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1C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1C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1C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1C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1C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1C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C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1C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1C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1C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1C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1C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1C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1C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1CE0"/>
    <w:rPr>
      <w:rFonts w:eastAsiaTheme="majorEastAsia" w:cstheme="majorBidi"/>
      <w:color w:val="272727" w:themeColor="text1" w:themeTint="D8"/>
    </w:rPr>
  </w:style>
  <w:style w:type="paragraph" w:styleId="Title">
    <w:name w:val="Title"/>
    <w:basedOn w:val="Normal"/>
    <w:next w:val="Normal"/>
    <w:link w:val="TitleChar"/>
    <w:uiPriority w:val="10"/>
    <w:qFormat/>
    <w:rsid w:val="00FE1C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1C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1C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1C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1CE0"/>
    <w:pPr>
      <w:spacing w:before="160"/>
      <w:jc w:val="center"/>
    </w:pPr>
    <w:rPr>
      <w:i/>
      <w:iCs/>
      <w:color w:val="404040" w:themeColor="text1" w:themeTint="BF"/>
    </w:rPr>
  </w:style>
  <w:style w:type="character" w:customStyle="1" w:styleId="QuoteChar">
    <w:name w:val="Quote Char"/>
    <w:basedOn w:val="DefaultParagraphFont"/>
    <w:link w:val="Quote"/>
    <w:uiPriority w:val="29"/>
    <w:rsid w:val="00FE1CE0"/>
    <w:rPr>
      <w:i/>
      <w:iCs/>
      <w:color w:val="404040" w:themeColor="text1" w:themeTint="BF"/>
    </w:rPr>
  </w:style>
  <w:style w:type="paragraph" w:styleId="ListParagraph">
    <w:name w:val="List Paragraph"/>
    <w:basedOn w:val="Normal"/>
    <w:uiPriority w:val="34"/>
    <w:qFormat/>
    <w:rsid w:val="00FE1CE0"/>
    <w:pPr>
      <w:ind w:left="720"/>
      <w:contextualSpacing/>
    </w:pPr>
  </w:style>
  <w:style w:type="character" w:styleId="IntenseEmphasis">
    <w:name w:val="Intense Emphasis"/>
    <w:basedOn w:val="DefaultParagraphFont"/>
    <w:uiPriority w:val="21"/>
    <w:qFormat/>
    <w:rsid w:val="00FE1CE0"/>
    <w:rPr>
      <w:i/>
      <w:iCs/>
      <w:color w:val="0F4761" w:themeColor="accent1" w:themeShade="BF"/>
    </w:rPr>
  </w:style>
  <w:style w:type="paragraph" w:styleId="IntenseQuote">
    <w:name w:val="Intense Quote"/>
    <w:basedOn w:val="Normal"/>
    <w:next w:val="Normal"/>
    <w:link w:val="IntenseQuoteChar"/>
    <w:uiPriority w:val="30"/>
    <w:qFormat/>
    <w:rsid w:val="00FE1C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1CE0"/>
    <w:rPr>
      <w:i/>
      <w:iCs/>
      <w:color w:val="0F4761" w:themeColor="accent1" w:themeShade="BF"/>
    </w:rPr>
  </w:style>
  <w:style w:type="character" w:styleId="IntenseReference">
    <w:name w:val="Intense Reference"/>
    <w:basedOn w:val="DefaultParagraphFont"/>
    <w:uiPriority w:val="32"/>
    <w:qFormat/>
    <w:rsid w:val="00FE1CE0"/>
    <w:rPr>
      <w:b/>
      <w:bCs/>
      <w:smallCaps/>
      <w:color w:val="0F4761" w:themeColor="accent1" w:themeShade="BF"/>
      <w:spacing w:val="5"/>
    </w:rPr>
  </w:style>
  <w:style w:type="character" w:styleId="Hyperlink">
    <w:name w:val="Hyperlink"/>
    <w:basedOn w:val="DefaultParagraphFont"/>
    <w:uiPriority w:val="99"/>
    <w:unhideWhenUsed/>
    <w:rsid w:val="00181FA2"/>
    <w:rPr>
      <w:color w:val="467886" w:themeColor="hyperlink"/>
      <w:u w:val="single"/>
    </w:rPr>
  </w:style>
  <w:style w:type="character" w:styleId="UnresolvedMention">
    <w:name w:val="Unresolved Mention"/>
    <w:basedOn w:val="DefaultParagraphFont"/>
    <w:uiPriority w:val="99"/>
    <w:semiHidden/>
    <w:unhideWhenUsed/>
    <w:rsid w:val="00181FA2"/>
    <w:rPr>
      <w:color w:val="605E5C"/>
      <w:shd w:val="clear" w:color="auto" w:fill="E1DFDD"/>
    </w:rPr>
  </w:style>
  <w:style w:type="paragraph" w:styleId="Header">
    <w:name w:val="header"/>
    <w:basedOn w:val="Normal"/>
    <w:link w:val="HeaderChar"/>
    <w:uiPriority w:val="99"/>
    <w:unhideWhenUsed/>
    <w:rsid w:val="00AD4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CFB"/>
  </w:style>
  <w:style w:type="paragraph" w:styleId="Footer">
    <w:name w:val="footer"/>
    <w:basedOn w:val="Normal"/>
    <w:link w:val="FooterChar"/>
    <w:uiPriority w:val="99"/>
    <w:unhideWhenUsed/>
    <w:rsid w:val="00AD4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324/9780429495274" TargetMode="External"/><Relationship Id="rId18" Type="http://schemas.openxmlformats.org/officeDocument/2006/relationships/hyperlink" Target="https://19january2021snapshot.epa.gov/environmentaljustice/learn-about-environmental-justice_.html" TargetMode="External"/><Relationship Id="rId26" Type="http://schemas.openxmlformats.org/officeDocument/2006/relationships/hyperlink" Target="https://doi.org/10.1016/j.healthplace.2005.09.009" TargetMode="External"/><Relationship Id="rId39" Type="http://schemas.openxmlformats.org/officeDocument/2006/relationships/fontTable" Target="fontTable.xml"/><Relationship Id="rId21" Type="http://schemas.openxmlformats.org/officeDocument/2006/relationships/hyperlink" Target="https://doi.org/10.1080/09644016.2019.1565679" TargetMode="External"/><Relationship Id="rId34" Type="http://schemas.openxmlformats.org/officeDocument/2006/relationships/hyperlink" Target="https://doi.org/10.1146/annurev-resource-083110-120011" TargetMode="External"/><Relationship Id="rId7" Type="http://schemas.openxmlformats.org/officeDocument/2006/relationships/hyperlink" Target="https://doi.org/10.2307/2061884" TargetMode="External"/><Relationship Id="rId12" Type="http://schemas.openxmlformats.org/officeDocument/2006/relationships/hyperlink" Target="https://doi.org/10.1080/00045600903102949" TargetMode="External"/><Relationship Id="rId17" Type="http://schemas.openxmlformats.org/officeDocument/2006/relationships/hyperlink" Target="https://doi.org/10.1080/13549839.2019.1640668" TargetMode="External"/><Relationship Id="rId25" Type="http://schemas.openxmlformats.org/officeDocument/2006/relationships/hyperlink" Target="https://doi.org/10.1177/000271620258400108" TargetMode="External"/><Relationship Id="rId33" Type="http://schemas.openxmlformats.org/officeDocument/2006/relationships/hyperlink" Target="https://doi.org/10.3390/atmos15070755" TargetMode="External"/><Relationship Id="rId38" Type="http://schemas.openxmlformats.org/officeDocument/2006/relationships/hyperlink" Target="https://doi.org/10.3390/su16166931" TargetMode="External"/><Relationship Id="rId2" Type="http://schemas.openxmlformats.org/officeDocument/2006/relationships/styles" Target="styles.xml"/><Relationship Id="rId16" Type="http://schemas.openxmlformats.org/officeDocument/2006/relationships/hyperlink" Target="https://doi.org/10.4324/9781849771542" TargetMode="External"/><Relationship Id="rId20" Type="http://schemas.openxmlformats.org/officeDocument/2006/relationships/hyperlink" Target="https://doi.org/10.4324/9781003214380-3" TargetMode="External"/><Relationship Id="rId29" Type="http://schemas.openxmlformats.org/officeDocument/2006/relationships/hyperlink" Target="https://doi.org/10.1016/j.envres.2024.11878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46/annurev-resource-100518-094131" TargetMode="External"/><Relationship Id="rId24" Type="http://schemas.openxmlformats.org/officeDocument/2006/relationships/hyperlink" Target="https://doi.org/10.1007/s40572-020-00263-8" TargetMode="External"/><Relationship Id="rId32" Type="http://schemas.openxmlformats.org/officeDocument/2006/relationships/hyperlink" Target="https://doi.org/10.7551/mitpress/2781.003.0003" TargetMode="External"/><Relationship Id="rId37" Type="http://schemas.openxmlformats.org/officeDocument/2006/relationships/hyperlink" Target="https://doi.org/10.4337/9781800881136.00043"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8574/9780814772294" TargetMode="External"/><Relationship Id="rId23" Type="http://schemas.openxmlformats.org/officeDocument/2006/relationships/hyperlink" Target="https://doi.org/10.1016/j.apr.2015.04.004" TargetMode="External"/><Relationship Id="rId28" Type="http://schemas.openxmlformats.org/officeDocument/2006/relationships/hyperlink" Target="https://doi.org/10.1080/13549839.2022.2155942" TargetMode="External"/><Relationship Id="rId36" Type="http://schemas.openxmlformats.org/officeDocument/2006/relationships/hyperlink" Target="https://pubs.aeaweb.org/doi/pdf/10.1257/aer.89.4.1010" TargetMode="External"/><Relationship Id="rId10" Type="http://schemas.openxmlformats.org/officeDocument/2006/relationships/hyperlink" Target="https://doi.org/10.1257/jep.33.1.185" TargetMode="External"/><Relationship Id="rId19" Type="http://schemas.openxmlformats.org/officeDocument/2006/relationships/hyperlink" Target="https://doi.org/10.4324/9780429434136-26" TargetMode="External"/><Relationship Id="rId31" Type="http://schemas.openxmlformats.org/officeDocument/2006/relationships/hyperlink" Target="https://doi.org/10.4324/9781315678986-2" TargetMode="External"/><Relationship Id="rId4" Type="http://schemas.openxmlformats.org/officeDocument/2006/relationships/webSettings" Target="webSettings.xml"/><Relationship Id="rId9" Type="http://schemas.openxmlformats.org/officeDocument/2006/relationships/hyperlink" Target="https://doi.org/10.3389/fepid.2023.1198321" TargetMode="External"/><Relationship Id="rId14" Type="http://schemas.openxmlformats.org/officeDocument/2006/relationships/hyperlink" Target="https://doi.org/10.1146/annurev-publhealth-071621-064925" TargetMode="External"/><Relationship Id="rId22" Type="http://schemas.openxmlformats.org/officeDocument/2006/relationships/hyperlink" Target="https://research.ebsco.com/plink/9fc18a6c-36dc-3f63-8c2a-e7d9e59774e3" TargetMode="External"/><Relationship Id="rId27" Type="http://schemas.openxmlformats.org/officeDocument/2006/relationships/hyperlink" Target="https://doi.org/10.1146/annurev-environ-082508-094348" TargetMode="External"/><Relationship Id="rId30" Type="http://schemas.openxmlformats.org/officeDocument/2006/relationships/hyperlink" Target="https://doi.org/10.1007/s00267-016-0741-z" TargetMode="External"/><Relationship Id="rId35" Type="http://schemas.openxmlformats.org/officeDocument/2006/relationships/hyperlink" Target="https://doi.org/10.1016/S0027-9684(15)30009-2" TargetMode="External"/><Relationship Id="rId8" Type="http://schemas.openxmlformats.org/officeDocument/2006/relationships/hyperlink" Target="https://doi.org/10.1016/j.envpol.2017.01.034"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4565</Words>
  <Characters>26022</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Hoffman</dc:creator>
  <cp:keywords/>
  <dc:description/>
  <cp:lastModifiedBy>Lily Hoffman</cp:lastModifiedBy>
  <cp:revision>3</cp:revision>
  <dcterms:created xsi:type="dcterms:W3CDTF">2026-10-07T00:10:00Z</dcterms:created>
  <dcterms:modified xsi:type="dcterms:W3CDTF">2026-10-07T00:13:00Z</dcterms:modified>
</cp:coreProperties>
</file>